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27340B" w14:paraId="3EFEE6E3" w14:textId="77777777" w:rsidTr="00E54E34">
        <w:trPr>
          <w:trHeight w:val="889"/>
        </w:trPr>
        <w:tc>
          <w:tcPr>
            <w:tcW w:w="10539" w:type="dxa"/>
            <w:shd w:val="clear" w:color="auto" w:fill="009BB7" w:themeFill="text2"/>
          </w:tcPr>
          <w:p w14:paraId="141D3174" w14:textId="65CAB717" w:rsidR="000F3A19" w:rsidRPr="000F3A19" w:rsidRDefault="00C24149" w:rsidP="000F3A19">
            <w:pPr>
              <w:pStyle w:val="Title"/>
              <w:tabs>
                <w:tab w:val="left" w:pos="5387"/>
              </w:tabs>
            </w:pPr>
            <w:r>
              <w:rPr>
                <w:color w:val="FFFFFF" w:themeColor="background1"/>
              </w:rPr>
              <w:t>Assistant Ingénieur / Assistante Ingénieure</w:t>
            </w:r>
            <w:r w:rsidR="000F3A19">
              <w:rPr>
                <w:color w:val="FFFFFF" w:themeColor="background1"/>
              </w:rPr>
              <w:br/>
            </w:r>
            <w:proofErr w:type="spellStart"/>
            <w:r w:rsidR="000F3A19">
              <w:rPr>
                <w:color w:val="FFFFFF" w:themeColor="background1"/>
              </w:rPr>
              <w:t>Immuno</w:t>
            </w:r>
            <w:proofErr w:type="spellEnd"/>
            <w:r w:rsidR="004504D8">
              <w:rPr>
                <w:color w:val="FFFFFF" w:themeColor="background1"/>
              </w:rPr>
              <w:t>-O</w:t>
            </w:r>
            <w:r w:rsidR="000F3A19">
              <w:rPr>
                <w:color w:val="FFFFFF" w:themeColor="background1"/>
              </w:rPr>
              <w:t>ncologie</w:t>
            </w:r>
          </w:p>
        </w:tc>
      </w:tr>
    </w:tbl>
    <w:p w14:paraId="3208621F" w14:textId="77777777" w:rsidR="0027340B" w:rsidRDefault="0027340B" w:rsidP="0027340B"/>
    <w:p w14:paraId="209C4777" w14:textId="5488638B" w:rsidR="0027340B" w:rsidRDefault="000F3A19" w:rsidP="0027340B">
      <w:r w:rsidRPr="0027340B">
        <w:rPr>
          <w:noProof/>
          <w:lang w:eastAsia="fr-FR"/>
        </w:rPr>
        <w:drawing>
          <wp:anchor distT="0" distB="0" distL="114300" distR="114300" simplePos="0" relativeHeight="251664384" behindDoc="0" locked="0" layoutInCell="1" allowOverlap="1" wp14:anchorId="4D41E241" wp14:editId="439F79AD">
            <wp:simplePos x="0" y="0"/>
            <wp:positionH relativeFrom="column">
              <wp:posOffset>15875</wp:posOffset>
            </wp:positionH>
            <wp:positionV relativeFrom="paragraph">
              <wp:posOffset>164465</wp:posOffset>
            </wp:positionV>
            <wp:extent cx="181610" cy="20574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1610" cy="20574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9264" behindDoc="0" locked="0" layoutInCell="1" allowOverlap="1" wp14:anchorId="0AC5136B" wp14:editId="23670E62">
                <wp:simplePos x="0" y="0"/>
                <wp:positionH relativeFrom="column">
                  <wp:posOffset>165191</wp:posOffset>
                </wp:positionH>
                <wp:positionV relativeFrom="paragraph">
                  <wp:posOffset>142875</wp:posOffset>
                </wp:positionV>
                <wp:extent cx="1072515" cy="27559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072515" cy="275590"/>
                        </a:xfrm>
                        <a:prstGeom prst="rect">
                          <a:avLst/>
                        </a:prstGeom>
                        <a:noFill/>
                        <a:ln w="6350">
                          <a:noFill/>
                        </a:ln>
                      </wps:spPr>
                      <wps:txbx>
                        <w:txbxContent>
                          <w:p w14:paraId="6B9047BD" w14:textId="20D6F212" w:rsidR="00321F83" w:rsidRPr="0027340B" w:rsidRDefault="00002B56" w:rsidP="00321F83">
                            <w:pPr>
                              <w:pStyle w:val="Title"/>
                              <w:tabs>
                                <w:tab w:val="left" w:pos="5387"/>
                              </w:tabs>
                              <w:spacing w:before="0" w:after="0"/>
                              <w:jc w:val="left"/>
                              <w:rPr>
                                <w:b w:val="0"/>
                                <w:bCs w:val="0"/>
                                <w:i/>
                                <w:iCs/>
                                <w:sz w:val="20"/>
                                <w:szCs w:val="20"/>
                              </w:rPr>
                            </w:pPr>
                            <w:r>
                              <w:rPr>
                                <w:b w:val="0"/>
                                <w:bCs w:val="0"/>
                                <w:i/>
                                <w:iCs/>
                                <w:sz w:val="20"/>
                                <w:szCs w:val="20"/>
                              </w:rPr>
                              <w:t xml:space="preserve">CDD </w:t>
                            </w:r>
                            <w:r w:rsidR="000F3A19">
                              <w:rPr>
                                <w:b w:val="0"/>
                                <w:bCs w:val="0"/>
                                <w:i/>
                                <w:iCs/>
                                <w:sz w:val="20"/>
                                <w:szCs w:val="20"/>
                              </w:rPr>
                              <w:t>21</w:t>
                            </w:r>
                            <w:r w:rsidR="00321F83" w:rsidRPr="0027340B">
                              <w:rPr>
                                <w:b w:val="0"/>
                                <w:bCs w:val="0"/>
                                <w:i/>
                                <w:iCs/>
                                <w:sz w:val="20"/>
                                <w:szCs w:val="20"/>
                              </w:rPr>
                              <w:t xml:space="preserve"> mois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5136B" id="_x0000_t202" coordsize="21600,21600" o:spt="202" path="m,l,21600r21600,l21600,xe">
                <v:stroke joinstyle="miter"/>
                <v:path gradientshapeok="t" o:connecttype="rect"/>
              </v:shapetype>
              <v:shape id="Zone de texte 1" o:spid="_x0000_s1026" type="#_x0000_t202" style="position:absolute;margin-left:13pt;margin-top:11.25pt;width:84.4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" filled="f" stroked="f" strokeweight=".5pt">
                <v:textbox>
                  <w:txbxContent>
                    <w:p w14:paraId="6B9047BD" w14:textId="20D6F212" w:rsidR="00321F83" w:rsidRPr="0027340B" w:rsidRDefault="00002B56" w:rsidP="00321F83">
                      <w:pPr>
                        <w:pStyle w:val="Title"/>
                        <w:tabs>
                          <w:tab w:val="left" w:pos="5387"/>
                        </w:tabs>
                        <w:spacing w:before="0" w:after="0"/>
                        <w:jc w:val="left"/>
                        <w:rPr>
                          <w:b w:val="0"/>
                          <w:bCs w:val="0"/>
                          <w:i/>
                          <w:iCs/>
                          <w:sz w:val="20"/>
                          <w:szCs w:val="20"/>
                        </w:rPr>
                      </w:pPr>
                      <w:r>
                        <w:rPr>
                          <w:b w:val="0"/>
                          <w:bCs w:val="0"/>
                          <w:i/>
                          <w:iCs/>
                          <w:sz w:val="20"/>
                          <w:szCs w:val="20"/>
                        </w:rPr>
                        <w:t xml:space="preserve">CDD </w:t>
                      </w:r>
                      <w:r w:rsidR="000F3A19">
                        <w:rPr>
                          <w:b w:val="0"/>
                          <w:bCs w:val="0"/>
                          <w:i/>
                          <w:iCs/>
                          <w:sz w:val="20"/>
                          <w:szCs w:val="20"/>
                        </w:rPr>
                        <w:t>21</w:t>
                      </w:r>
                      <w:r w:rsidR="00321F83" w:rsidRPr="0027340B">
                        <w:rPr>
                          <w:b w:val="0"/>
                          <w:bCs w:val="0"/>
                          <w:i/>
                          <w:iCs/>
                          <w:sz w:val="20"/>
                          <w:szCs w:val="20"/>
                        </w:rPr>
                        <w:t xml:space="preserve"> mois</w:t>
                      </w:r>
                    </w:p>
                  </w:txbxContent>
                </v:textbox>
              </v:shape>
            </w:pict>
          </mc:Fallback>
        </mc:AlternateContent>
      </w:r>
      <w:r w:rsidRPr="002E1B04">
        <w:rPr>
          <w:noProof/>
          <w:lang w:eastAsia="fr-FR"/>
        </w:rPr>
        <w:drawing>
          <wp:anchor distT="0" distB="0" distL="114300" distR="114300" simplePos="0" relativeHeight="251663360" behindDoc="0" locked="0" layoutInCell="1" allowOverlap="1" wp14:anchorId="29E21D20" wp14:editId="7FBF98FC">
            <wp:simplePos x="0" y="0"/>
            <wp:positionH relativeFrom="column">
              <wp:posOffset>4246154</wp:posOffset>
            </wp:positionH>
            <wp:positionV relativeFrom="paragraph">
              <wp:posOffset>156845</wp:posOffset>
            </wp:positionV>
            <wp:extent cx="226060" cy="201930"/>
            <wp:effectExtent l="0" t="0" r="254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060" cy="20193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0528" behindDoc="0" locked="0" layoutInCell="1" allowOverlap="1" wp14:anchorId="5CEAD382" wp14:editId="745CF9CC">
                <wp:simplePos x="0" y="0"/>
                <wp:positionH relativeFrom="column">
                  <wp:posOffset>4430667</wp:posOffset>
                </wp:positionH>
                <wp:positionV relativeFrom="paragraph">
                  <wp:posOffset>143510</wp:posOffset>
                </wp:positionV>
                <wp:extent cx="1160780" cy="27559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160780" cy="275590"/>
                        </a:xfrm>
                        <a:prstGeom prst="rect">
                          <a:avLst/>
                        </a:prstGeom>
                        <a:noFill/>
                        <a:ln w="6350">
                          <a:noFill/>
                        </a:ln>
                      </wps:spPr>
                      <wps:txbx>
                        <w:txbxContent>
                          <w:p w14:paraId="7BB00583" w14:textId="4F1B6506" w:rsidR="0027340B" w:rsidRPr="0027340B" w:rsidRDefault="000F3A19" w:rsidP="0027340B">
                            <w:pPr>
                              <w:pStyle w:val="Title"/>
                              <w:tabs>
                                <w:tab w:val="left" w:pos="5387"/>
                              </w:tabs>
                              <w:spacing w:before="0" w:after="0"/>
                              <w:jc w:val="left"/>
                              <w:rPr>
                                <w:b w:val="0"/>
                                <w:bCs w:val="0"/>
                                <w:i/>
                                <w:iCs/>
                                <w:sz w:val="20"/>
                                <w:szCs w:val="20"/>
                              </w:rPr>
                            </w:pPr>
                            <w:r>
                              <w:rPr>
                                <w:b w:val="0"/>
                                <w:bCs w:val="0"/>
                                <w:i/>
                                <w:iCs/>
                                <w:sz w:val="20"/>
                                <w:szCs w:val="20"/>
                              </w:rPr>
                              <w:t>Temps plein</w:t>
                            </w:r>
                            <w:r w:rsidR="0027340B">
                              <w:rPr>
                                <w:b w:val="0"/>
                                <w:bCs w:val="0"/>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D382" id="Zone de texte 14" o:spid="_x0000_s1027" type="#_x0000_t202" style="position:absolute;margin-left:348.85pt;margin-top:11.3pt;width:91.4pt;height:2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" filled="f" stroked="f" strokeweight=".5pt">
                <v:textbox>
                  <w:txbxContent>
                    <w:p w14:paraId="7BB00583" w14:textId="4F1B6506" w:rsidR="0027340B" w:rsidRPr="0027340B" w:rsidRDefault="000F3A19" w:rsidP="0027340B">
                      <w:pPr>
                        <w:pStyle w:val="Title"/>
                        <w:tabs>
                          <w:tab w:val="left" w:pos="5387"/>
                        </w:tabs>
                        <w:spacing w:before="0" w:after="0"/>
                        <w:jc w:val="left"/>
                        <w:rPr>
                          <w:b w:val="0"/>
                          <w:bCs w:val="0"/>
                          <w:i/>
                          <w:iCs/>
                          <w:sz w:val="20"/>
                          <w:szCs w:val="20"/>
                        </w:rPr>
                      </w:pPr>
                      <w:r>
                        <w:rPr>
                          <w:b w:val="0"/>
                          <w:bCs w:val="0"/>
                          <w:i/>
                          <w:iCs/>
                          <w:sz w:val="20"/>
                          <w:szCs w:val="20"/>
                        </w:rPr>
                        <w:t>Temps plein</w:t>
                      </w:r>
                      <w:r w:rsidR="0027340B">
                        <w:rPr>
                          <w:b w:val="0"/>
                          <w:bCs w:val="0"/>
                          <w:i/>
                          <w:iCs/>
                          <w:sz w:val="20"/>
                          <w:szCs w:val="20"/>
                        </w:rPr>
                        <w:t xml:space="preserve"> </w:t>
                      </w:r>
                    </w:p>
                  </w:txbxContent>
                </v:textbox>
              </v:shape>
            </w:pict>
          </mc:Fallback>
        </mc:AlternateContent>
      </w:r>
      <w:r>
        <w:rPr>
          <w:noProof/>
          <w:lang w:eastAsia="fr-FR"/>
        </w:rPr>
        <mc:AlternateContent>
          <mc:Choice Requires="wps">
            <w:drawing>
              <wp:anchor distT="0" distB="0" distL="114300" distR="114300" simplePos="0" relativeHeight="251668480" behindDoc="0" locked="0" layoutInCell="1" allowOverlap="1" wp14:anchorId="640E0E78" wp14:editId="2DE809DC">
                <wp:simplePos x="0" y="0"/>
                <wp:positionH relativeFrom="column">
                  <wp:posOffset>3061606</wp:posOffset>
                </wp:positionH>
                <wp:positionV relativeFrom="paragraph">
                  <wp:posOffset>129994</wp:posOffset>
                </wp:positionV>
                <wp:extent cx="1118507" cy="27559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118507" cy="275590"/>
                        </a:xfrm>
                        <a:prstGeom prst="rect">
                          <a:avLst/>
                        </a:prstGeom>
                        <a:noFill/>
                        <a:ln w="6350">
                          <a:noFill/>
                        </a:ln>
                      </wps:spPr>
                      <wps:txbx>
                        <w:txbxContent>
                          <w:p w14:paraId="79027FB7" w14:textId="10E14A7B" w:rsidR="0027340B" w:rsidRPr="0027340B" w:rsidRDefault="000F3A19" w:rsidP="0027340B">
                            <w:pPr>
                              <w:pStyle w:val="Title"/>
                              <w:tabs>
                                <w:tab w:val="left" w:pos="5387"/>
                              </w:tabs>
                              <w:spacing w:before="0" w:after="0"/>
                              <w:jc w:val="left"/>
                              <w:rPr>
                                <w:b w:val="0"/>
                                <w:bCs w:val="0"/>
                                <w:i/>
                                <w:iCs/>
                                <w:sz w:val="20"/>
                                <w:szCs w:val="20"/>
                              </w:rPr>
                            </w:pPr>
                            <w:r>
                              <w:rPr>
                                <w:b w:val="0"/>
                                <w:bCs w:val="0"/>
                                <w:i/>
                                <w:iCs/>
                                <w:sz w:val="20"/>
                                <w:szCs w:val="20"/>
                              </w:rPr>
                              <w:t>Lieu : Rennes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0E78" id="Zone de texte 13" o:spid="_x0000_s1028" type="#_x0000_t202" style="position:absolute;margin-left:241.05pt;margin-top:10.25pt;width:88.05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" filled="f" stroked="f" strokeweight=".5pt">
                <v:textbox>
                  <w:txbxContent>
                    <w:p w14:paraId="79027FB7" w14:textId="10E14A7B" w:rsidR="0027340B" w:rsidRPr="0027340B" w:rsidRDefault="000F3A19" w:rsidP="0027340B">
                      <w:pPr>
                        <w:pStyle w:val="Title"/>
                        <w:tabs>
                          <w:tab w:val="left" w:pos="5387"/>
                        </w:tabs>
                        <w:spacing w:before="0" w:after="0"/>
                        <w:jc w:val="left"/>
                        <w:rPr>
                          <w:b w:val="0"/>
                          <w:bCs w:val="0"/>
                          <w:i/>
                          <w:iCs/>
                          <w:sz w:val="20"/>
                          <w:szCs w:val="20"/>
                        </w:rPr>
                      </w:pPr>
                      <w:r>
                        <w:rPr>
                          <w:b w:val="0"/>
                          <w:bCs w:val="0"/>
                          <w:i/>
                          <w:iCs/>
                          <w:sz w:val="20"/>
                          <w:szCs w:val="20"/>
                        </w:rPr>
                        <w:t>Lieu : Rennes</w:t>
                      </w:r>
                    </w:p>
                  </w:txbxContent>
                </v:textbox>
              </v:shape>
            </w:pict>
          </mc:Fallback>
        </mc:AlternateContent>
      </w:r>
      <w:r w:rsidRPr="006C1A83">
        <w:rPr>
          <w:noProof/>
          <w:lang w:eastAsia="fr-FR"/>
        </w:rPr>
        <w:drawing>
          <wp:anchor distT="0" distB="0" distL="114300" distR="114300" simplePos="0" relativeHeight="251660288" behindDoc="0" locked="0" layoutInCell="1" allowOverlap="1" wp14:anchorId="7EEAAD00" wp14:editId="39CF156A">
            <wp:simplePos x="0" y="0"/>
            <wp:positionH relativeFrom="column">
              <wp:posOffset>2971800</wp:posOffset>
            </wp:positionH>
            <wp:positionV relativeFrom="paragraph">
              <wp:posOffset>146322</wp:posOffset>
            </wp:positionV>
            <wp:extent cx="170638" cy="20574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7193" cy="213643"/>
                    </a:xfrm>
                    <a:prstGeom prst="rect">
                      <a:avLst/>
                    </a:prstGeom>
                  </pic:spPr>
                </pic:pic>
              </a:graphicData>
            </a:graphic>
            <wp14:sizeRelH relativeFrom="margin">
              <wp14:pctWidth>0</wp14:pctWidth>
            </wp14:sizeRelH>
            <wp14:sizeRelV relativeFrom="margin">
              <wp14:pctHeight>0</wp14:pctHeight>
            </wp14:sizeRelV>
          </wp:anchor>
        </w:drawing>
      </w:r>
      <w:r w:rsidRPr="002E1B04">
        <w:rPr>
          <w:noProof/>
          <w:lang w:eastAsia="fr-FR"/>
        </w:rPr>
        <w:drawing>
          <wp:anchor distT="0" distB="0" distL="114300" distR="114300" simplePos="0" relativeHeight="251661312" behindDoc="0" locked="0" layoutInCell="1" allowOverlap="1" wp14:anchorId="5993A5D2" wp14:editId="58754AD7">
            <wp:simplePos x="0" y="0"/>
            <wp:positionH relativeFrom="column">
              <wp:posOffset>1298575</wp:posOffset>
            </wp:positionH>
            <wp:positionV relativeFrom="paragraph">
              <wp:posOffset>148590</wp:posOffset>
            </wp:positionV>
            <wp:extent cx="203200" cy="213360"/>
            <wp:effectExtent l="0" t="0" r="0"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200" cy="213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459AED01" wp14:editId="26C4F0F3">
                <wp:simplePos x="0" y="0"/>
                <wp:positionH relativeFrom="column">
                  <wp:posOffset>1465671</wp:posOffset>
                </wp:positionH>
                <wp:positionV relativeFrom="paragraph">
                  <wp:posOffset>146050</wp:posOffset>
                </wp:positionV>
                <wp:extent cx="1657350" cy="27559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657350" cy="275590"/>
                        </a:xfrm>
                        <a:prstGeom prst="rect">
                          <a:avLst/>
                        </a:prstGeom>
                        <a:noFill/>
                        <a:ln w="6350">
                          <a:noFill/>
                        </a:ln>
                      </wps:spPr>
                      <wps:txbx>
                        <w:txbxContent>
                          <w:p w14:paraId="4FEFE5FE" w14:textId="527284BB" w:rsidR="0027340B" w:rsidRPr="0027340B" w:rsidRDefault="000F3A19" w:rsidP="0027340B">
                            <w:pPr>
                              <w:pStyle w:val="Title"/>
                              <w:tabs>
                                <w:tab w:val="left" w:pos="5387"/>
                              </w:tabs>
                              <w:spacing w:before="0" w:after="0"/>
                              <w:jc w:val="left"/>
                              <w:rPr>
                                <w:b w:val="0"/>
                                <w:bCs w:val="0"/>
                                <w:i/>
                                <w:iCs/>
                                <w:sz w:val="20"/>
                                <w:szCs w:val="20"/>
                              </w:rPr>
                            </w:pPr>
                            <w:r>
                              <w:rPr>
                                <w:b w:val="0"/>
                                <w:bCs w:val="0"/>
                                <w:i/>
                                <w:iCs/>
                                <w:sz w:val="20"/>
                                <w:szCs w:val="20"/>
                              </w:rPr>
                              <w:t>Début : Novembre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ED01" id="Zone de texte 12" o:spid="_x0000_s1029" type="#_x0000_t202" style="position:absolute;margin-left:115.4pt;margin-top:11.5pt;width:130.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" filled="f" stroked="f" strokeweight=".5pt">
                <v:textbox>
                  <w:txbxContent>
                    <w:p w14:paraId="4FEFE5FE" w14:textId="527284BB" w:rsidR="0027340B" w:rsidRPr="0027340B" w:rsidRDefault="000F3A19" w:rsidP="0027340B">
                      <w:pPr>
                        <w:pStyle w:val="Title"/>
                        <w:tabs>
                          <w:tab w:val="left" w:pos="5387"/>
                        </w:tabs>
                        <w:spacing w:before="0" w:after="0"/>
                        <w:jc w:val="left"/>
                        <w:rPr>
                          <w:b w:val="0"/>
                          <w:bCs w:val="0"/>
                          <w:i/>
                          <w:iCs/>
                          <w:sz w:val="20"/>
                          <w:szCs w:val="20"/>
                        </w:rPr>
                      </w:pPr>
                      <w:r>
                        <w:rPr>
                          <w:b w:val="0"/>
                          <w:bCs w:val="0"/>
                          <w:i/>
                          <w:iCs/>
                          <w:sz w:val="20"/>
                          <w:szCs w:val="20"/>
                        </w:rPr>
                        <w:t>Début : Novembre 2023</w:t>
                      </w:r>
                    </w:p>
                  </w:txbxContent>
                </v:textbox>
              </v:shape>
            </w:pict>
          </mc:Fallback>
        </mc:AlternateContent>
      </w:r>
      <w:r w:rsidR="00E54E34" w:rsidRPr="002E1B04">
        <w:rPr>
          <w:noProof/>
          <w:lang w:eastAsia="fr-FR"/>
        </w:rPr>
        <w:drawing>
          <wp:anchor distT="0" distB="0" distL="114300" distR="114300" simplePos="0" relativeHeight="251662336" behindDoc="0" locked="0" layoutInCell="1" allowOverlap="1" wp14:anchorId="79DD8A0F" wp14:editId="6C5C61C2">
            <wp:simplePos x="0" y="0"/>
            <wp:positionH relativeFrom="column">
              <wp:posOffset>5645623</wp:posOffset>
            </wp:positionH>
            <wp:positionV relativeFrom="paragraph">
              <wp:posOffset>163195</wp:posOffset>
            </wp:positionV>
            <wp:extent cx="266700" cy="189865"/>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0800000" flipV="1">
                      <a:off x="0" y="0"/>
                      <a:ext cx="266700" cy="189865"/>
                    </a:xfrm>
                    <a:prstGeom prst="rect">
                      <a:avLst/>
                    </a:prstGeom>
                  </pic:spPr>
                </pic:pic>
              </a:graphicData>
            </a:graphic>
            <wp14:sizeRelH relativeFrom="margin">
              <wp14:pctWidth>0</wp14:pctWidth>
            </wp14:sizeRelH>
            <wp14:sizeRelV relativeFrom="margin">
              <wp14:pctHeight>0</wp14:pctHeight>
            </wp14:sizeRelV>
          </wp:anchor>
        </w:drawing>
      </w:r>
      <w:r w:rsidR="00E54E34">
        <w:rPr>
          <w:noProof/>
          <w:lang w:eastAsia="fr-FR"/>
        </w:rPr>
        <mc:AlternateContent>
          <mc:Choice Requires="wps">
            <w:drawing>
              <wp:anchor distT="0" distB="0" distL="114300" distR="114300" simplePos="0" relativeHeight="251672576" behindDoc="0" locked="0" layoutInCell="1" allowOverlap="1" wp14:anchorId="06795C00" wp14:editId="5320B32E">
                <wp:simplePos x="0" y="0"/>
                <wp:positionH relativeFrom="column">
                  <wp:posOffset>5878830</wp:posOffset>
                </wp:positionH>
                <wp:positionV relativeFrom="paragraph">
                  <wp:posOffset>142402</wp:posOffset>
                </wp:positionV>
                <wp:extent cx="1160780" cy="27559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160780" cy="275590"/>
                        </a:xfrm>
                        <a:prstGeom prst="rect">
                          <a:avLst/>
                        </a:prstGeom>
                        <a:noFill/>
                        <a:ln w="6350">
                          <a:noFill/>
                        </a:ln>
                      </wps:spPr>
                      <wps:txbx>
                        <w:txbxContent>
                          <w:p w14:paraId="6CFE03ED" w14:textId="00D7C11C" w:rsidR="0027340B" w:rsidRPr="0027340B" w:rsidRDefault="0027340B" w:rsidP="0027340B">
                            <w:pPr>
                              <w:pStyle w:val="Title"/>
                              <w:tabs>
                                <w:tab w:val="left" w:pos="5387"/>
                              </w:tabs>
                              <w:spacing w:before="0" w:after="0"/>
                              <w:jc w:val="left"/>
                              <w:rPr>
                                <w:b w:val="0"/>
                                <w:bCs w:val="0"/>
                                <w:i/>
                                <w:iCs/>
                                <w:sz w:val="20"/>
                                <w:szCs w:val="20"/>
                              </w:rPr>
                            </w:pPr>
                            <w:r>
                              <w:rPr>
                                <w:b w:val="0"/>
                                <w:bCs w:val="0"/>
                                <w:i/>
                                <w:iCs/>
                                <w:sz w:val="20"/>
                                <w:szCs w:val="20"/>
                              </w:rPr>
                              <w:t>Bac</w:t>
                            </w:r>
                            <w:r w:rsidR="00002B56">
                              <w:rPr>
                                <w:b w:val="0"/>
                                <w:bCs w:val="0"/>
                                <w:i/>
                                <w:iCs/>
                                <w:sz w:val="20"/>
                                <w:szCs w:val="20"/>
                              </w:rPr>
                              <w:t xml:space="preserve"> +</w:t>
                            </w:r>
                            <w:r w:rsidR="000F3A19">
                              <w:rPr>
                                <w:b w:val="0"/>
                                <w:bCs w:val="0"/>
                                <w:i/>
                                <w:iCs/>
                                <w:sz w:val="20"/>
                                <w:szCs w:val="20"/>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5C00" id="Zone de texte 16" o:spid="_x0000_s1030" type="#_x0000_t202" style="position:absolute;margin-left:462.9pt;margin-top:11.2pt;width:91.4pt;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" filled="f" stroked="f" strokeweight=".5pt">
                <v:textbox>
                  <w:txbxContent>
                    <w:p w14:paraId="6CFE03ED" w14:textId="00D7C11C" w:rsidR="0027340B" w:rsidRPr="0027340B" w:rsidRDefault="0027340B" w:rsidP="0027340B">
                      <w:pPr>
                        <w:pStyle w:val="Title"/>
                        <w:tabs>
                          <w:tab w:val="left" w:pos="5387"/>
                        </w:tabs>
                        <w:spacing w:before="0" w:after="0"/>
                        <w:jc w:val="left"/>
                        <w:rPr>
                          <w:b w:val="0"/>
                          <w:bCs w:val="0"/>
                          <w:i/>
                          <w:iCs/>
                          <w:sz w:val="20"/>
                          <w:szCs w:val="20"/>
                        </w:rPr>
                      </w:pPr>
                      <w:r>
                        <w:rPr>
                          <w:b w:val="0"/>
                          <w:bCs w:val="0"/>
                          <w:i/>
                          <w:iCs/>
                          <w:sz w:val="20"/>
                          <w:szCs w:val="20"/>
                        </w:rPr>
                        <w:t>Bac</w:t>
                      </w:r>
                      <w:r w:rsidR="00002B56">
                        <w:rPr>
                          <w:b w:val="0"/>
                          <w:bCs w:val="0"/>
                          <w:i/>
                          <w:iCs/>
                          <w:sz w:val="20"/>
                          <w:szCs w:val="20"/>
                        </w:rPr>
                        <w:t xml:space="preserve"> +</w:t>
                      </w:r>
                      <w:r w:rsidR="000F3A19">
                        <w:rPr>
                          <w:b w:val="0"/>
                          <w:bCs w:val="0"/>
                          <w:i/>
                          <w:iCs/>
                          <w:sz w:val="20"/>
                          <w:szCs w:val="20"/>
                        </w:rPr>
                        <w:t xml:space="preserve"> 2</w:t>
                      </w:r>
                    </w:p>
                  </w:txbxContent>
                </v:textbox>
              </v:shape>
            </w:pict>
          </mc:Fallback>
        </mc:AlternateContent>
      </w:r>
    </w:p>
    <w:p w14:paraId="0B296E64" w14:textId="1439FC6A" w:rsidR="0027340B" w:rsidRPr="0027340B" w:rsidRDefault="0027340B" w:rsidP="0027340B"/>
    <w:p w14:paraId="741F3063" w14:textId="16C02BD2" w:rsidR="00321F83" w:rsidRPr="00321F83" w:rsidRDefault="00321F83" w:rsidP="00321F83"/>
    <w:tbl>
      <w:tblPr>
        <w:tblStyle w:val="TableGrid"/>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276"/>
        <w:gridCol w:w="1441"/>
        <w:gridCol w:w="2528"/>
        <w:gridCol w:w="1772"/>
        <w:gridCol w:w="3581"/>
      </w:tblGrid>
      <w:tr w:rsidR="00A13E50" w:rsidRPr="00657E27" w14:paraId="314E72EA" w14:textId="77777777" w:rsidTr="00002B56">
        <w:trPr>
          <w:trHeight w:val="2948"/>
          <w:jc w:val="center"/>
        </w:trPr>
        <w:tc>
          <w:tcPr>
            <w:tcW w:w="10598" w:type="dxa"/>
            <w:gridSpan w:val="5"/>
            <w:shd w:val="clear" w:color="auto" w:fill="FFE4C8" w:themeFill="accent2" w:themeFillTint="33"/>
            <w:vAlign w:val="center"/>
          </w:tcPr>
          <w:p w14:paraId="490DC17A" w14:textId="1500B2E4" w:rsidR="00A13E50" w:rsidRPr="00A13E50" w:rsidRDefault="00A13E50" w:rsidP="004764A3">
            <w:pPr>
              <w:spacing w:after="80" w:line="240" w:lineRule="auto"/>
              <w:ind w:left="284" w:right="261"/>
              <w:jc w:val="both"/>
              <w:rPr>
                <w:iCs/>
                <w:color w:val="404040" w:themeColor="text1" w:themeTint="BF"/>
              </w:rPr>
            </w:pPr>
            <w:r w:rsidRPr="00A13E50">
              <w:rPr>
                <w:iCs/>
                <w:color w:val="404040" w:themeColor="text1" w:themeTint="BF"/>
              </w:rPr>
              <w:t>L’Inserm est le seul organisme public français entièrement dédié à la recherche biologique, médicale et en 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 publique.</w:t>
            </w:r>
          </w:p>
          <w:p w14:paraId="3D0E32C1" w14:textId="58D51D73" w:rsidR="00A13E50" w:rsidRPr="00A13E50" w:rsidRDefault="00A13E50" w:rsidP="004764A3">
            <w:pPr>
              <w:spacing w:after="80" w:line="240" w:lineRule="auto"/>
              <w:ind w:left="284" w:right="261"/>
              <w:jc w:val="both"/>
              <w:rPr>
                <w:iCs/>
                <w:color w:val="404040" w:themeColor="text1" w:themeTint="BF"/>
              </w:rPr>
            </w:pPr>
            <w:r w:rsidRPr="00A13E50">
              <w:rPr>
                <w:iCs/>
                <w:color w:val="404040" w:themeColor="text1" w:themeTint="BF"/>
              </w:rPr>
              <w:t xml:space="preserve">Rejoindre l’Inserm, c’est intégrer un institut engagé pour la parité et l’égalité professionnelle, la diversité et l’accompagnement de ses agents en situation de handicap, </w:t>
            </w:r>
            <w:r w:rsidRPr="00A13E50">
              <w:rPr>
                <w:rFonts w:asciiTheme="minorHAnsi" w:eastAsiaTheme="minorEastAsia" w:hAnsiTheme="minorHAnsi" w:cstheme="minorBidi"/>
                <w:iCs/>
                <w:color w:val="404040" w:themeColor="text1" w:themeTint="BF"/>
              </w:rPr>
              <w:t xml:space="preserve">dès </w:t>
            </w:r>
            <w:r w:rsidRPr="00A13E50">
              <w:rPr>
                <w:iCs/>
                <w:color w:val="404040" w:themeColor="text1" w:themeTint="BF"/>
              </w:rPr>
              <w:t>le recrutement et tout au long de la carrière. Afin de préserver le bien-être au travail, l’Inserm mène une politique active en matière de conditions de travail, reposant notamment sur un juste équilibre entre vie personnelle et vie professionnelle.</w:t>
            </w:r>
          </w:p>
          <w:p w14:paraId="50B7AC01" w14:textId="4A97F59D" w:rsidR="00A13E50" w:rsidRPr="00A13E50" w:rsidRDefault="00A13E50" w:rsidP="004764A3">
            <w:pPr>
              <w:spacing w:after="80" w:line="240" w:lineRule="auto"/>
              <w:ind w:left="284" w:right="261"/>
              <w:jc w:val="both"/>
              <w:rPr>
                <w:i/>
                <w:iCs/>
                <w:color w:val="auto"/>
              </w:rPr>
            </w:pPr>
            <w:r w:rsidRPr="00A13E50">
              <w:rPr>
                <w:rFonts w:eastAsia="Arial"/>
                <w:iCs/>
                <w:color w:val="404040" w:themeColor="text1" w:themeTint="BF"/>
              </w:rPr>
              <w:t>L'Inserm a reçu en 20</w:t>
            </w:r>
            <w:r w:rsidRPr="00A13E50">
              <w:rPr>
                <w:iCs/>
                <w:color w:val="404040" w:themeColor="text1" w:themeTint="BF"/>
              </w:rPr>
              <w:t xml:space="preserve">16 le label européen HR Excellence in </w:t>
            </w:r>
            <w:proofErr w:type="spellStart"/>
            <w:r w:rsidRPr="00A13E50">
              <w:rPr>
                <w:iCs/>
                <w:color w:val="404040" w:themeColor="text1" w:themeTint="BF"/>
              </w:rPr>
              <w:t>Research</w:t>
            </w:r>
            <w:proofErr w:type="spellEnd"/>
            <w:r w:rsidRPr="00A13E50">
              <w:rPr>
                <w:iCs/>
                <w:color w:val="404040" w:themeColor="text1" w:themeTint="BF"/>
              </w:rPr>
              <w:t xml:space="preserve"> et s'est engagé à faire évoluer ses pratiques de recrutement et d'évaluation des chercheurs.</w:t>
            </w:r>
          </w:p>
        </w:tc>
      </w:tr>
      <w:tr w:rsidR="0094176C" w:rsidRPr="00657E27" w14:paraId="5F34844A" w14:textId="77777777" w:rsidTr="1956C2C0">
        <w:trPr>
          <w:trHeight w:val="204"/>
          <w:jc w:val="center"/>
        </w:trPr>
        <w:tc>
          <w:tcPr>
            <w:tcW w:w="10598" w:type="dxa"/>
            <w:gridSpan w:val="5"/>
            <w:shd w:val="clear" w:color="auto" w:fill="EE7D00" w:themeFill="accent6" w:themeFillShade="BF"/>
            <w:vAlign w:val="center"/>
          </w:tcPr>
          <w:p w14:paraId="0FFFB0F6" w14:textId="77777777" w:rsidR="0094176C" w:rsidRPr="00262FF2" w:rsidRDefault="0094176C" w:rsidP="007B59C5">
            <w:pPr>
              <w:pStyle w:val="Titre1-tableau"/>
            </w:pPr>
            <w:r>
              <w:t>Emploi</w:t>
            </w:r>
          </w:p>
        </w:tc>
      </w:tr>
      <w:tr w:rsidR="00BD2CF7" w:rsidRPr="00BB112C" w14:paraId="7D57EC05" w14:textId="77777777" w:rsidTr="1956C2C0">
        <w:trPr>
          <w:trHeight w:val="340"/>
          <w:jc w:val="center"/>
        </w:trPr>
        <w:tc>
          <w:tcPr>
            <w:tcW w:w="1276" w:type="dxa"/>
            <w:vMerge w:val="restart"/>
            <w:shd w:val="clear" w:color="auto" w:fill="FFFFFF" w:themeFill="background1"/>
          </w:tcPr>
          <w:p w14:paraId="22E44D78" w14:textId="78AD3750" w:rsidR="00BD2CF7" w:rsidRDefault="00BD2CF7" w:rsidP="0094176C">
            <w:pPr>
              <w:pStyle w:val="Titre2-tableau"/>
              <w:rPr>
                <w:sz w:val="18"/>
                <w:szCs w:val="18"/>
              </w:rPr>
            </w:pPr>
            <w:r>
              <w:rPr>
                <w:sz w:val="18"/>
                <w:szCs w:val="18"/>
              </w:rPr>
              <w:t>Poste ouvert aux candidats</w:t>
            </w:r>
          </w:p>
        </w:tc>
        <w:tc>
          <w:tcPr>
            <w:tcW w:w="3969" w:type="dxa"/>
            <w:gridSpan w:val="2"/>
            <w:vMerge w:val="restart"/>
            <w:tcBorders>
              <w:right w:val="single" w:sz="4" w:space="0" w:color="auto"/>
            </w:tcBorders>
            <w:shd w:val="clear" w:color="auto" w:fill="FFFFFF" w:themeFill="background1"/>
          </w:tcPr>
          <w:p w14:paraId="521BF4B7" w14:textId="41CCEF8A" w:rsidR="00BD2CF7" w:rsidRPr="00305C8F" w:rsidRDefault="00000000" w:rsidP="00B54495">
            <w:pPr>
              <w:pStyle w:val="Normal-tableau"/>
              <w:spacing w:line="240" w:lineRule="auto"/>
              <w:jc w:val="both"/>
              <w:rPr>
                <w:sz w:val="32"/>
                <w:szCs w:val="32"/>
              </w:rPr>
            </w:pPr>
            <w:sdt>
              <w:sdtPr>
                <w:rPr>
                  <w:sz w:val="32"/>
                  <w:szCs w:val="32"/>
                </w:rPr>
                <w:id w:val="-717351347"/>
                <w14:checkbox>
                  <w14:checked w14:val="0"/>
                  <w14:checkedState w14:val="2612" w14:font="MS Gothic"/>
                  <w14:uncheckedState w14:val="2610" w14:font="MS Gothic"/>
                </w14:checkbox>
              </w:sdtPr>
              <w:sdtContent>
                <w:r w:rsidR="0059474B">
                  <w:rPr>
                    <w:rFonts w:ascii="MS Gothic" w:eastAsia="MS Gothic" w:hAnsi="MS Gothic" w:hint="eastAsia"/>
                    <w:sz w:val="32"/>
                    <w:szCs w:val="32"/>
                  </w:rPr>
                  <w:t>☐</w:t>
                </w:r>
              </w:sdtContent>
            </w:sdt>
            <w:r w:rsidR="00BD2CF7">
              <w:rPr>
                <w:sz w:val="32"/>
                <w:szCs w:val="32"/>
              </w:rPr>
              <w:t xml:space="preserve"> </w:t>
            </w:r>
            <w:r w:rsidR="00BD2CF7">
              <w:rPr>
                <w:sz w:val="18"/>
                <w:szCs w:val="18"/>
              </w:rPr>
              <w:t>A</w:t>
            </w:r>
            <w:r w:rsidR="00BD2CF7" w:rsidRPr="008C28EB">
              <w:rPr>
                <w:sz w:val="18"/>
                <w:szCs w:val="18"/>
              </w:rPr>
              <w:t>gents</w:t>
            </w:r>
            <w:r w:rsidR="00BD2CF7">
              <w:rPr>
                <w:sz w:val="32"/>
                <w:szCs w:val="32"/>
              </w:rPr>
              <w:t xml:space="preserve"> </w:t>
            </w:r>
            <w:r w:rsidR="00BD2CF7">
              <w:rPr>
                <w:sz w:val="18"/>
                <w:szCs w:val="18"/>
              </w:rPr>
              <w:t>fonctionnaires non Inserm par voie de détachement</w:t>
            </w:r>
          </w:p>
          <w:p w14:paraId="6845AC57" w14:textId="2DE054AE" w:rsidR="00BD2CF7" w:rsidRPr="00BB112C" w:rsidRDefault="00000000" w:rsidP="00B54495">
            <w:pPr>
              <w:pStyle w:val="Normal-tableau"/>
              <w:spacing w:line="240" w:lineRule="auto"/>
              <w:rPr>
                <w:sz w:val="18"/>
                <w:szCs w:val="18"/>
              </w:rPr>
            </w:pPr>
            <w:sdt>
              <w:sdtPr>
                <w:rPr>
                  <w:sz w:val="32"/>
                  <w:szCs w:val="32"/>
                </w:rPr>
                <w:id w:val="-840545345"/>
                <w:placeholder>
                  <w:docPart w:val="DefaultPlaceholder_1081868574"/>
                </w:placeholder>
                <w14:checkbox>
                  <w14:checked w14:val="1"/>
                  <w14:checkedState w14:val="2612" w14:font="MS Gothic"/>
                  <w14:uncheckedState w14:val="2610" w14:font="MS Gothic"/>
                </w14:checkbox>
              </w:sdtPr>
              <w:sdtContent>
                <w:r w:rsidR="006A5E06">
                  <w:rPr>
                    <w:rFonts w:ascii="MS Gothic" w:eastAsia="MS Gothic" w:hAnsi="MS Gothic" w:hint="eastAsia"/>
                    <w:sz w:val="32"/>
                    <w:szCs w:val="32"/>
                  </w:rPr>
                  <w:t>☒</w:t>
                </w:r>
              </w:sdtContent>
            </w:sdt>
            <w:r w:rsidR="0A79ACAC">
              <w:rPr>
                <w:sz w:val="32"/>
                <w:szCs w:val="32"/>
              </w:rPr>
              <w:t xml:space="preserve"> </w:t>
            </w:r>
            <w:r w:rsidR="0A79ACAC">
              <w:rPr>
                <w:sz w:val="18"/>
                <w:szCs w:val="18"/>
              </w:rPr>
              <w:t>C</w:t>
            </w:r>
            <w:r w:rsidR="0D52AE55">
              <w:rPr>
                <w:sz w:val="18"/>
                <w:szCs w:val="18"/>
              </w:rPr>
              <w:t>DD a</w:t>
            </w:r>
            <w:r w:rsidR="0A79ACAC">
              <w:rPr>
                <w:sz w:val="18"/>
                <w:szCs w:val="18"/>
              </w:rPr>
              <w:t>gents contractuels</w:t>
            </w:r>
          </w:p>
        </w:tc>
        <w:tc>
          <w:tcPr>
            <w:tcW w:w="1772" w:type="dxa"/>
            <w:tcBorders>
              <w:left w:val="single" w:sz="4" w:space="0" w:color="auto"/>
              <w:bottom w:val="single" w:sz="4" w:space="0" w:color="auto"/>
            </w:tcBorders>
            <w:shd w:val="clear" w:color="auto" w:fill="F2F2F2" w:themeFill="background1" w:themeFillShade="F2"/>
          </w:tcPr>
          <w:p w14:paraId="53F1631D" w14:textId="0374D1C3" w:rsidR="00BD2CF7" w:rsidRPr="009A5DFB" w:rsidRDefault="00BD2CF7" w:rsidP="0094176C">
            <w:pPr>
              <w:pStyle w:val="Titre2-tableau"/>
              <w:rPr>
                <w:sz w:val="18"/>
                <w:szCs w:val="18"/>
              </w:rPr>
            </w:pPr>
            <w:r>
              <w:rPr>
                <w:sz w:val="18"/>
                <w:szCs w:val="18"/>
              </w:rPr>
              <w:t>Catégorie</w:t>
            </w:r>
          </w:p>
        </w:tc>
        <w:tc>
          <w:tcPr>
            <w:tcW w:w="3581" w:type="dxa"/>
            <w:tcBorders>
              <w:bottom w:val="single" w:sz="4" w:space="0" w:color="auto"/>
            </w:tcBorders>
            <w:shd w:val="clear" w:color="auto" w:fill="F2F2F2" w:themeFill="background1" w:themeFillShade="F2"/>
          </w:tcPr>
          <w:p w14:paraId="34E4B55E" w14:textId="20C04E03" w:rsidR="00BD2CF7" w:rsidRPr="00BD2CF7" w:rsidRDefault="000F3A19" w:rsidP="00BD2CF7">
            <w:pPr>
              <w:rPr>
                <w:sz w:val="18"/>
                <w:szCs w:val="18"/>
              </w:rPr>
            </w:pPr>
            <w:r>
              <w:rPr>
                <w:sz w:val="18"/>
                <w:szCs w:val="18"/>
              </w:rPr>
              <w:t>BAP A</w:t>
            </w:r>
          </w:p>
        </w:tc>
      </w:tr>
      <w:tr w:rsidR="00BD2CF7" w:rsidRPr="00BB112C" w14:paraId="678493F0" w14:textId="77777777" w:rsidTr="1956C2C0">
        <w:trPr>
          <w:trHeight w:val="340"/>
          <w:jc w:val="center"/>
        </w:trPr>
        <w:tc>
          <w:tcPr>
            <w:tcW w:w="1276" w:type="dxa"/>
            <w:vMerge/>
          </w:tcPr>
          <w:p w14:paraId="4A5A4C9F" w14:textId="77777777" w:rsidR="00BD2CF7" w:rsidRDefault="00BD2CF7" w:rsidP="0094176C">
            <w:pPr>
              <w:pStyle w:val="Titre2-tableau"/>
              <w:rPr>
                <w:sz w:val="18"/>
                <w:szCs w:val="18"/>
              </w:rPr>
            </w:pPr>
          </w:p>
        </w:tc>
        <w:tc>
          <w:tcPr>
            <w:tcW w:w="3969" w:type="dxa"/>
            <w:gridSpan w:val="2"/>
            <w:vMerge/>
          </w:tcPr>
          <w:p w14:paraId="053A5299" w14:textId="77777777" w:rsidR="00BD2CF7" w:rsidRDefault="00BD2CF7" w:rsidP="00B54495">
            <w:pPr>
              <w:pStyle w:val="Normal-tableau"/>
              <w:spacing w:line="240" w:lineRule="auto"/>
              <w:jc w:val="both"/>
              <w:rPr>
                <w:sz w:val="32"/>
                <w:szCs w:val="32"/>
              </w:rPr>
            </w:pPr>
          </w:p>
        </w:tc>
        <w:tc>
          <w:tcPr>
            <w:tcW w:w="1772" w:type="dxa"/>
            <w:tcBorders>
              <w:left w:val="single" w:sz="4" w:space="0" w:color="auto"/>
              <w:bottom w:val="single" w:sz="4" w:space="0" w:color="auto"/>
            </w:tcBorders>
            <w:shd w:val="clear" w:color="auto" w:fill="FFFFFF" w:themeFill="background1"/>
          </w:tcPr>
          <w:p w14:paraId="297F5B1A" w14:textId="3B258E25" w:rsidR="00BD2CF7" w:rsidRDefault="00BD2CF7" w:rsidP="0094176C">
            <w:pPr>
              <w:pStyle w:val="Titre2-tableau"/>
              <w:rPr>
                <w:sz w:val="18"/>
                <w:szCs w:val="18"/>
              </w:rPr>
            </w:pPr>
            <w:r>
              <w:rPr>
                <w:sz w:val="18"/>
                <w:szCs w:val="18"/>
              </w:rPr>
              <w:t>Corps</w:t>
            </w:r>
          </w:p>
        </w:tc>
        <w:tc>
          <w:tcPr>
            <w:tcW w:w="3581" w:type="dxa"/>
            <w:tcBorders>
              <w:bottom w:val="single" w:sz="4" w:space="0" w:color="auto"/>
            </w:tcBorders>
            <w:shd w:val="clear" w:color="auto" w:fill="FFFFFF" w:themeFill="background1"/>
          </w:tcPr>
          <w:p w14:paraId="15D6ABAC" w14:textId="46290C73" w:rsidR="00BD2CF7" w:rsidRPr="00BB112C" w:rsidRDefault="000F3A19" w:rsidP="0094176C">
            <w:pPr>
              <w:spacing w:line="240" w:lineRule="auto"/>
              <w:rPr>
                <w:sz w:val="18"/>
                <w:szCs w:val="18"/>
              </w:rPr>
            </w:pPr>
            <w:r>
              <w:rPr>
                <w:sz w:val="18"/>
                <w:szCs w:val="18"/>
              </w:rPr>
              <w:t>A</w:t>
            </w:r>
          </w:p>
        </w:tc>
      </w:tr>
      <w:tr w:rsidR="00BD2CF7" w:rsidRPr="00BB112C" w14:paraId="28AD85DA" w14:textId="77777777" w:rsidTr="1956C2C0">
        <w:trPr>
          <w:trHeight w:val="340"/>
          <w:jc w:val="center"/>
        </w:trPr>
        <w:tc>
          <w:tcPr>
            <w:tcW w:w="1276" w:type="dxa"/>
            <w:vMerge/>
          </w:tcPr>
          <w:p w14:paraId="310682EA" w14:textId="6F838763" w:rsidR="00BD2CF7" w:rsidRDefault="00BD2CF7" w:rsidP="0094176C">
            <w:pPr>
              <w:pStyle w:val="Titre2-tableau"/>
              <w:rPr>
                <w:sz w:val="18"/>
                <w:szCs w:val="18"/>
              </w:rPr>
            </w:pPr>
          </w:p>
        </w:tc>
        <w:tc>
          <w:tcPr>
            <w:tcW w:w="3969" w:type="dxa"/>
            <w:gridSpan w:val="2"/>
            <w:vMerge/>
          </w:tcPr>
          <w:p w14:paraId="6E03CC3E" w14:textId="38EC76BA" w:rsidR="00BD2CF7" w:rsidRDefault="00BD2CF7" w:rsidP="00B54495">
            <w:pPr>
              <w:pStyle w:val="Normal-tableau"/>
              <w:spacing w:line="240" w:lineRule="auto"/>
              <w:rPr>
                <w:sz w:val="18"/>
                <w:szCs w:val="18"/>
              </w:rPr>
            </w:pPr>
          </w:p>
        </w:tc>
        <w:tc>
          <w:tcPr>
            <w:tcW w:w="1772" w:type="dxa"/>
            <w:tcBorders>
              <w:left w:val="single" w:sz="4" w:space="0" w:color="auto"/>
              <w:bottom w:val="single" w:sz="4" w:space="0" w:color="auto"/>
            </w:tcBorders>
            <w:shd w:val="clear" w:color="auto" w:fill="F2F2F2" w:themeFill="background1" w:themeFillShade="F2"/>
          </w:tcPr>
          <w:p w14:paraId="22BF47EF" w14:textId="77777777" w:rsidR="00BD2CF7" w:rsidRDefault="00BD2CF7" w:rsidP="0094176C">
            <w:pPr>
              <w:pStyle w:val="Titre2-tableau"/>
              <w:rPr>
                <w:sz w:val="18"/>
                <w:szCs w:val="18"/>
              </w:rPr>
            </w:pPr>
            <w:r w:rsidRPr="00FD121D">
              <w:rPr>
                <w:sz w:val="18"/>
                <w:szCs w:val="18"/>
              </w:rPr>
              <w:t>Emploi-Type</w:t>
            </w:r>
          </w:p>
        </w:tc>
        <w:tc>
          <w:tcPr>
            <w:tcW w:w="3581" w:type="dxa"/>
            <w:tcBorders>
              <w:bottom w:val="single" w:sz="4" w:space="0" w:color="auto"/>
            </w:tcBorders>
            <w:shd w:val="clear" w:color="auto" w:fill="F2F2F2" w:themeFill="background1" w:themeFillShade="F2"/>
          </w:tcPr>
          <w:p w14:paraId="1F375466" w14:textId="7546E042" w:rsidR="00BD2CF7" w:rsidRPr="00BB112C" w:rsidRDefault="000F3A19" w:rsidP="0094176C">
            <w:pPr>
              <w:spacing w:line="240" w:lineRule="auto"/>
              <w:rPr>
                <w:sz w:val="18"/>
                <w:szCs w:val="18"/>
              </w:rPr>
            </w:pPr>
            <w:proofErr w:type="spellStart"/>
            <w:r>
              <w:rPr>
                <w:sz w:val="18"/>
                <w:szCs w:val="18"/>
              </w:rPr>
              <w:t>Assistant·e</w:t>
            </w:r>
            <w:proofErr w:type="spellEnd"/>
            <w:r>
              <w:rPr>
                <w:sz w:val="18"/>
                <w:szCs w:val="18"/>
              </w:rPr>
              <w:t xml:space="preserve"> </w:t>
            </w:r>
            <w:proofErr w:type="spellStart"/>
            <w:r>
              <w:rPr>
                <w:sz w:val="18"/>
                <w:szCs w:val="18"/>
              </w:rPr>
              <w:t>Ingénieur·e</w:t>
            </w:r>
            <w:proofErr w:type="spellEnd"/>
          </w:p>
        </w:tc>
      </w:tr>
      <w:tr w:rsidR="00BD2CF7" w:rsidRPr="00BB112C" w14:paraId="0043EF61" w14:textId="77777777" w:rsidTr="1956C2C0">
        <w:trPr>
          <w:trHeight w:val="31"/>
          <w:jc w:val="center"/>
        </w:trPr>
        <w:tc>
          <w:tcPr>
            <w:tcW w:w="1276" w:type="dxa"/>
            <w:vMerge/>
          </w:tcPr>
          <w:p w14:paraId="23F4C9E6" w14:textId="77777777" w:rsidR="00BD2CF7" w:rsidRDefault="00BD2CF7" w:rsidP="0094176C">
            <w:pPr>
              <w:pStyle w:val="Titre2-tableau"/>
              <w:rPr>
                <w:sz w:val="18"/>
                <w:szCs w:val="18"/>
              </w:rPr>
            </w:pPr>
          </w:p>
        </w:tc>
        <w:tc>
          <w:tcPr>
            <w:tcW w:w="3969" w:type="dxa"/>
            <w:gridSpan w:val="2"/>
            <w:vMerge/>
          </w:tcPr>
          <w:p w14:paraId="00F23DE5" w14:textId="77777777" w:rsidR="00BD2CF7" w:rsidRDefault="00BD2CF7" w:rsidP="0094176C">
            <w:pPr>
              <w:pStyle w:val="Normal-tableau"/>
              <w:rPr>
                <w:sz w:val="18"/>
                <w:szCs w:val="18"/>
              </w:rPr>
            </w:pPr>
          </w:p>
        </w:tc>
        <w:tc>
          <w:tcPr>
            <w:tcW w:w="1772" w:type="dxa"/>
            <w:tcBorders>
              <w:top w:val="single" w:sz="4" w:space="0" w:color="auto"/>
              <w:left w:val="single" w:sz="4" w:space="0" w:color="auto"/>
            </w:tcBorders>
            <w:shd w:val="clear" w:color="auto" w:fill="FFFFFF" w:themeFill="background1"/>
          </w:tcPr>
          <w:p w14:paraId="683D3CA7" w14:textId="4B3C191A" w:rsidR="00BD2CF7" w:rsidRDefault="00BD2CF7" w:rsidP="0094176C">
            <w:pPr>
              <w:pStyle w:val="Titre2-tableau"/>
              <w:rPr>
                <w:sz w:val="18"/>
                <w:szCs w:val="18"/>
              </w:rPr>
            </w:pPr>
          </w:p>
        </w:tc>
        <w:tc>
          <w:tcPr>
            <w:tcW w:w="3581" w:type="dxa"/>
            <w:tcBorders>
              <w:top w:val="single" w:sz="4" w:space="0" w:color="auto"/>
            </w:tcBorders>
            <w:shd w:val="clear" w:color="auto" w:fill="FFFFFF" w:themeFill="background1"/>
          </w:tcPr>
          <w:p w14:paraId="68542CB4" w14:textId="168D7131" w:rsidR="00BD2CF7" w:rsidRPr="00BB112C" w:rsidRDefault="00BD2CF7" w:rsidP="0094176C">
            <w:pPr>
              <w:spacing w:line="240" w:lineRule="auto"/>
              <w:rPr>
                <w:sz w:val="18"/>
                <w:szCs w:val="18"/>
              </w:rPr>
            </w:pPr>
          </w:p>
        </w:tc>
      </w:tr>
      <w:tr w:rsidR="0094176C" w:rsidRPr="00657E27" w14:paraId="2B15444C" w14:textId="77777777" w:rsidTr="1956C2C0">
        <w:trPr>
          <w:trHeight w:val="65"/>
          <w:jc w:val="center"/>
        </w:trPr>
        <w:tc>
          <w:tcPr>
            <w:tcW w:w="10598" w:type="dxa"/>
            <w:gridSpan w:val="5"/>
            <w:shd w:val="clear" w:color="auto" w:fill="FFFFFF" w:themeFill="background1"/>
            <w:vAlign w:val="center"/>
          </w:tcPr>
          <w:p w14:paraId="494304A0" w14:textId="77777777" w:rsidR="0094176C" w:rsidRPr="0034567F" w:rsidRDefault="0094176C" w:rsidP="0094176C">
            <w:pPr>
              <w:rPr>
                <w:sz w:val="4"/>
              </w:rPr>
            </w:pPr>
          </w:p>
        </w:tc>
      </w:tr>
      <w:tr w:rsidR="0094176C" w14:paraId="4AA20B56" w14:textId="77777777" w:rsidTr="1956C2C0">
        <w:trPr>
          <w:trHeight w:val="204"/>
          <w:jc w:val="center"/>
        </w:trPr>
        <w:tc>
          <w:tcPr>
            <w:tcW w:w="10598" w:type="dxa"/>
            <w:gridSpan w:val="5"/>
            <w:shd w:val="clear" w:color="auto" w:fill="EE7D00" w:themeFill="accent6" w:themeFillShade="BF"/>
            <w:vAlign w:val="center"/>
          </w:tcPr>
          <w:p w14:paraId="69E9D520" w14:textId="77777777" w:rsidR="0094176C" w:rsidRPr="000C3C91" w:rsidRDefault="0094176C" w:rsidP="0094176C">
            <w:pPr>
              <w:pStyle w:val="Titre1-tableau"/>
            </w:pPr>
            <w:r>
              <w:t>Structure d’accueil</w:t>
            </w:r>
          </w:p>
        </w:tc>
      </w:tr>
      <w:tr w:rsidR="0094176C" w:rsidRPr="00263C04" w14:paraId="1ED9B11B" w14:textId="77777777" w:rsidTr="1956C2C0">
        <w:trPr>
          <w:jc w:val="center"/>
        </w:trPr>
        <w:tc>
          <w:tcPr>
            <w:tcW w:w="2717" w:type="dxa"/>
            <w:gridSpan w:val="2"/>
            <w:shd w:val="clear" w:color="auto" w:fill="F7F3EF"/>
          </w:tcPr>
          <w:p w14:paraId="6E1B8EDB" w14:textId="77777777" w:rsidR="00BD2CF7" w:rsidRDefault="00B54495" w:rsidP="0094176C">
            <w:pPr>
              <w:pStyle w:val="Titre2-tableau"/>
            </w:pPr>
            <w:r>
              <w:t>Département/</w:t>
            </w:r>
          </w:p>
          <w:p w14:paraId="796D3F53" w14:textId="77777777" w:rsidR="00BD2CF7" w:rsidRDefault="00B54495" w:rsidP="0094176C">
            <w:pPr>
              <w:pStyle w:val="Titre2-tableau"/>
            </w:pPr>
            <w:r>
              <w:t>Unité/</w:t>
            </w:r>
          </w:p>
          <w:p w14:paraId="4599AC7F" w14:textId="5FD7EB5D" w:rsidR="0094176C" w:rsidRPr="001B5A74" w:rsidRDefault="0094176C" w:rsidP="0094176C">
            <w:pPr>
              <w:pStyle w:val="Titre2-tableau"/>
            </w:pPr>
            <w:r>
              <w:t>Institut</w:t>
            </w:r>
          </w:p>
        </w:tc>
        <w:tc>
          <w:tcPr>
            <w:tcW w:w="7881" w:type="dxa"/>
            <w:gridSpan w:val="3"/>
            <w:shd w:val="clear" w:color="auto" w:fill="F7F3EF"/>
            <w:vAlign w:val="center"/>
          </w:tcPr>
          <w:p w14:paraId="337B5E34" w14:textId="72514F31" w:rsidR="00BD2CF7" w:rsidRPr="000F3A19" w:rsidRDefault="000F3A19" w:rsidP="000F3A19">
            <w:pPr>
              <w:pStyle w:val="NormalWeb"/>
              <w:shd w:val="clear" w:color="auto" w:fill="F4F2ED"/>
              <w:rPr>
                <w:color w:val="auto"/>
                <w:lang w:val="en-US"/>
              </w:rPr>
            </w:pPr>
            <w:r w:rsidRPr="000F3A19">
              <w:rPr>
                <w:rFonts w:ascii="ArialMT" w:hAnsi="ArialMT"/>
                <w:sz w:val="20"/>
                <w:szCs w:val="20"/>
                <w:lang w:val="en-US"/>
              </w:rPr>
              <w:t xml:space="preserve">UMR INSERM 1236 MOBIDIC – </w:t>
            </w:r>
            <w:proofErr w:type="spellStart"/>
            <w:r w:rsidRPr="000F3A19">
              <w:rPr>
                <w:rFonts w:ascii="ArialMT" w:hAnsi="ArialMT"/>
                <w:sz w:val="20"/>
                <w:szCs w:val="20"/>
                <w:lang w:val="en-US"/>
              </w:rPr>
              <w:t>Equipe</w:t>
            </w:r>
            <w:proofErr w:type="spellEnd"/>
            <w:r w:rsidRPr="000F3A19">
              <w:rPr>
                <w:rFonts w:ascii="ArialMT" w:hAnsi="ArialMT"/>
                <w:sz w:val="20"/>
                <w:szCs w:val="20"/>
                <w:lang w:val="en-US"/>
              </w:rPr>
              <w:t xml:space="preserve"> HONEYCOMB </w:t>
            </w:r>
          </w:p>
        </w:tc>
      </w:tr>
      <w:tr w:rsidR="0094176C" w14:paraId="6B6055DD" w14:textId="77777777" w:rsidTr="1956C2C0">
        <w:trPr>
          <w:jc w:val="center"/>
        </w:trPr>
        <w:tc>
          <w:tcPr>
            <w:tcW w:w="2717" w:type="dxa"/>
            <w:gridSpan w:val="2"/>
          </w:tcPr>
          <w:p w14:paraId="206C25D6" w14:textId="77777777" w:rsidR="0094176C" w:rsidRPr="001B5A74" w:rsidRDefault="0094176C" w:rsidP="00394A38">
            <w:pPr>
              <w:pStyle w:val="Titre2-tableau"/>
            </w:pPr>
            <w:r>
              <w:t>A propos de la Structure</w:t>
            </w:r>
          </w:p>
        </w:tc>
        <w:tc>
          <w:tcPr>
            <w:tcW w:w="7881" w:type="dxa"/>
            <w:gridSpan w:val="3"/>
            <w:vAlign w:val="center"/>
          </w:tcPr>
          <w:p w14:paraId="0952D273" w14:textId="77777777" w:rsidR="00394A38" w:rsidRDefault="000F3A19" w:rsidP="00394A38">
            <w:pPr>
              <w:pStyle w:val="NormalWeb"/>
              <w:shd w:val="clear" w:color="auto" w:fill="FFFFFF"/>
              <w:spacing w:before="24" w:beforeAutospacing="0" w:after="0" w:afterAutospacing="0"/>
              <w:jc w:val="both"/>
              <w:rPr>
                <w:rFonts w:ascii="ArialMT" w:hAnsi="ArialMT"/>
                <w:sz w:val="20"/>
                <w:szCs w:val="20"/>
              </w:rPr>
            </w:pPr>
            <w:r>
              <w:rPr>
                <w:rFonts w:ascii="ArialMT" w:hAnsi="ArialMT"/>
                <w:sz w:val="20"/>
                <w:szCs w:val="20"/>
              </w:rPr>
              <w:t>L’</w:t>
            </w:r>
            <w:proofErr w:type="spellStart"/>
            <w:r>
              <w:rPr>
                <w:rFonts w:ascii="ArialMT" w:hAnsi="ArialMT"/>
                <w:sz w:val="20"/>
                <w:szCs w:val="20"/>
              </w:rPr>
              <w:t>unite</w:t>
            </w:r>
            <w:proofErr w:type="spellEnd"/>
            <w:r>
              <w:rPr>
                <w:rFonts w:ascii="ArialMT" w:hAnsi="ArialMT"/>
                <w:sz w:val="20"/>
                <w:szCs w:val="20"/>
              </w:rPr>
              <w:t xml:space="preserve">́ INSERM MOBIDIC est </w:t>
            </w:r>
            <w:proofErr w:type="spellStart"/>
            <w:r>
              <w:rPr>
                <w:rFonts w:ascii="ArialMT" w:hAnsi="ArialMT"/>
                <w:sz w:val="20"/>
                <w:szCs w:val="20"/>
              </w:rPr>
              <w:t>composée</w:t>
            </w:r>
            <w:proofErr w:type="spellEnd"/>
            <w:r>
              <w:rPr>
                <w:rFonts w:ascii="ArialMT" w:hAnsi="ArialMT"/>
                <w:sz w:val="20"/>
                <w:szCs w:val="20"/>
              </w:rPr>
              <w:t xml:space="preserve"> de plus de cinquante personnes regroupant chercheurs/chercheuses, </w:t>
            </w:r>
            <w:proofErr w:type="spellStart"/>
            <w:r>
              <w:rPr>
                <w:rFonts w:ascii="ArialMT" w:hAnsi="ArialMT"/>
                <w:sz w:val="20"/>
                <w:szCs w:val="20"/>
              </w:rPr>
              <w:t>étudiants</w:t>
            </w:r>
            <w:proofErr w:type="spellEnd"/>
            <w:r>
              <w:rPr>
                <w:rFonts w:ascii="ArialMT" w:hAnsi="ArialMT"/>
                <w:sz w:val="20"/>
                <w:szCs w:val="20"/>
              </w:rPr>
              <w:t xml:space="preserve">/étudiantes, </w:t>
            </w:r>
            <w:proofErr w:type="spellStart"/>
            <w:r>
              <w:rPr>
                <w:rFonts w:ascii="ArialMT" w:hAnsi="ArialMT"/>
                <w:sz w:val="20"/>
                <w:szCs w:val="20"/>
              </w:rPr>
              <w:t>ingénieurs</w:t>
            </w:r>
            <w:proofErr w:type="spellEnd"/>
            <w:r>
              <w:rPr>
                <w:rFonts w:ascii="ArialMT" w:hAnsi="ArialMT"/>
                <w:sz w:val="20"/>
                <w:szCs w:val="20"/>
              </w:rPr>
              <w:t>/ingénieures, techniciens/techniciennes et cliniciens/cliniciennes.</w:t>
            </w:r>
          </w:p>
          <w:p w14:paraId="6B32AC2F" w14:textId="2967AC89" w:rsidR="000F3A19" w:rsidRDefault="000F3A19" w:rsidP="00394A38">
            <w:pPr>
              <w:pStyle w:val="NormalWeb"/>
              <w:shd w:val="clear" w:color="auto" w:fill="FFFFFF"/>
              <w:spacing w:before="24" w:beforeAutospacing="0" w:after="0" w:afterAutospacing="0"/>
              <w:jc w:val="both"/>
              <w:rPr>
                <w:rFonts w:ascii="ArialMT" w:hAnsi="ArialMT"/>
                <w:sz w:val="20"/>
                <w:szCs w:val="20"/>
              </w:rPr>
            </w:pPr>
            <w:r w:rsidRPr="000F3A19">
              <w:rPr>
                <w:rFonts w:ascii="ArialMT" w:hAnsi="ArialMT"/>
                <w:sz w:val="20"/>
                <w:szCs w:val="20"/>
              </w:rPr>
              <w:t xml:space="preserve">Historiquement, l'UMR U1236 s'est intéressée à la physiopathologie et au microenvironnement des </w:t>
            </w:r>
            <w:proofErr w:type="spellStart"/>
            <w:r w:rsidRPr="000F3A19">
              <w:rPr>
                <w:rFonts w:ascii="ArialMT" w:hAnsi="ArialMT"/>
                <w:sz w:val="20"/>
                <w:szCs w:val="20"/>
              </w:rPr>
              <w:t>lymphoproliférations</w:t>
            </w:r>
            <w:proofErr w:type="spellEnd"/>
            <w:r w:rsidRPr="000F3A19">
              <w:rPr>
                <w:rFonts w:ascii="ArialMT" w:hAnsi="ArialMT"/>
                <w:sz w:val="20"/>
                <w:szCs w:val="20"/>
              </w:rPr>
              <w:t xml:space="preserve"> B, un groupe hétérogène de cancers à localisation ganglionnaire et/ou médullaire, dont l'incidence est en constante augmentation et qui constitue un véritable enjeu de santé publique.</w:t>
            </w:r>
          </w:p>
          <w:p w14:paraId="45BBFA5A" w14:textId="48E74443" w:rsidR="000F3A19" w:rsidRDefault="000F3A19" w:rsidP="00394A38">
            <w:pPr>
              <w:pStyle w:val="NormalWeb"/>
              <w:shd w:val="clear" w:color="auto" w:fill="FFFFFF"/>
              <w:spacing w:before="24" w:beforeAutospacing="0" w:after="0" w:afterAutospacing="0"/>
              <w:jc w:val="both"/>
              <w:rPr>
                <w:rFonts w:ascii="ArialMT" w:hAnsi="ArialMT"/>
                <w:sz w:val="20"/>
                <w:szCs w:val="20"/>
              </w:rPr>
            </w:pPr>
            <w:r w:rsidRPr="000F3A19">
              <w:rPr>
                <w:rFonts w:ascii="ArialMT" w:hAnsi="ArialMT"/>
                <w:sz w:val="20"/>
                <w:szCs w:val="20"/>
              </w:rPr>
              <w:t xml:space="preserve">Les travaux de </w:t>
            </w:r>
            <w:r>
              <w:rPr>
                <w:rFonts w:ascii="ArialMT" w:hAnsi="ArialMT"/>
                <w:sz w:val="20"/>
                <w:szCs w:val="20"/>
              </w:rPr>
              <w:t>l’</w:t>
            </w:r>
            <w:r w:rsidRPr="000F3A19">
              <w:rPr>
                <w:rFonts w:ascii="ArialMT" w:hAnsi="ArialMT"/>
                <w:sz w:val="20"/>
                <w:szCs w:val="20"/>
              </w:rPr>
              <w:t>unité portent sur le dialogue hôte/tumeur au sein de la niche tumorale</w:t>
            </w:r>
            <w:r>
              <w:rPr>
                <w:rFonts w:ascii="ArialMT" w:hAnsi="ArialMT"/>
                <w:sz w:val="20"/>
                <w:szCs w:val="20"/>
              </w:rPr>
              <w:t>, ainsi qu’</w:t>
            </w:r>
            <w:r w:rsidRPr="000F3A19">
              <w:rPr>
                <w:rFonts w:ascii="ArialMT" w:hAnsi="ArialMT"/>
                <w:sz w:val="20"/>
                <w:szCs w:val="20"/>
              </w:rPr>
              <w:t xml:space="preserve">au dialogue cellules </w:t>
            </w:r>
            <w:r>
              <w:rPr>
                <w:rFonts w:ascii="ArialMT" w:hAnsi="ArialMT"/>
                <w:sz w:val="20"/>
                <w:szCs w:val="20"/>
              </w:rPr>
              <w:t xml:space="preserve">du microenvironnement/cellules pathologiques </w:t>
            </w:r>
            <w:r w:rsidRPr="000F3A19">
              <w:rPr>
                <w:rFonts w:ascii="ArialMT" w:hAnsi="ArialMT"/>
                <w:sz w:val="20"/>
                <w:szCs w:val="20"/>
              </w:rPr>
              <w:t>lors de pathologies inflammatoires et/ou auto-immunes.</w:t>
            </w:r>
            <w:r>
              <w:rPr>
                <w:rFonts w:ascii="ArialMT" w:hAnsi="ArialMT"/>
                <w:sz w:val="20"/>
                <w:szCs w:val="20"/>
              </w:rPr>
              <w:t xml:space="preserve"> L’Unité est en interaction permanente avec le monde hospitalier grâce à des </w:t>
            </w:r>
            <w:r w:rsidRPr="000F3A19">
              <w:rPr>
                <w:rFonts w:ascii="ArialMT" w:hAnsi="ArialMT"/>
                <w:sz w:val="20"/>
                <w:szCs w:val="20"/>
              </w:rPr>
              <w:t>collaboration</w:t>
            </w:r>
            <w:r>
              <w:rPr>
                <w:rFonts w:ascii="ArialMT" w:hAnsi="ArialMT"/>
                <w:sz w:val="20"/>
                <w:szCs w:val="20"/>
              </w:rPr>
              <w:t>s</w:t>
            </w:r>
            <w:r w:rsidRPr="000F3A19">
              <w:rPr>
                <w:rFonts w:ascii="ArialMT" w:hAnsi="ArialMT"/>
                <w:sz w:val="20"/>
                <w:szCs w:val="20"/>
              </w:rPr>
              <w:t xml:space="preserve"> entre biologistes</w:t>
            </w:r>
            <w:r>
              <w:rPr>
                <w:rFonts w:ascii="ArialMT" w:hAnsi="ArialMT"/>
                <w:sz w:val="20"/>
                <w:szCs w:val="20"/>
              </w:rPr>
              <w:t xml:space="preserve">, </w:t>
            </w:r>
            <w:r w:rsidRPr="000F3A19">
              <w:rPr>
                <w:rFonts w:ascii="ArialMT" w:hAnsi="ArialMT"/>
                <w:sz w:val="20"/>
                <w:szCs w:val="20"/>
              </w:rPr>
              <w:t xml:space="preserve">cliniciens </w:t>
            </w:r>
            <w:r>
              <w:rPr>
                <w:rFonts w:ascii="ArialMT" w:hAnsi="ArialMT"/>
                <w:sz w:val="20"/>
                <w:szCs w:val="20"/>
              </w:rPr>
              <w:t xml:space="preserve">et cliniciennes du CHU de Rennes. </w:t>
            </w:r>
          </w:p>
          <w:p w14:paraId="6966074C" w14:textId="3C85DB1B" w:rsidR="000F3A19" w:rsidRPr="000F3A19" w:rsidRDefault="000F3A19" w:rsidP="00394A38">
            <w:pPr>
              <w:pStyle w:val="NormalWeb"/>
              <w:shd w:val="clear" w:color="auto" w:fill="FFFFFF"/>
              <w:spacing w:before="24" w:beforeAutospacing="0" w:after="0" w:afterAutospacing="0"/>
              <w:jc w:val="both"/>
              <w:rPr>
                <w:rFonts w:ascii="ArialMT" w:hAnsi="ArialMT"/>
                <w:sz w:val="20"/>
                <w:szCs w:val="20"/>
              </w:rPr>
            </w:pPr>
            <w:r w:rsidRPr="000F3A19">
              <w:rPr>
                <w:rFonts w:ascii="ArialMT" w:hAnsi="ArialMT"/>
                <w:sz w:val="20"/>
                <w:szCs w:val="20"/>
              </w:rPr>
              <w:t>L’UMR U1236 héberge actuellement 3 équipes : HONEYCOMB (</w:t>
            </w:r>
            <w:proofErr w:type="spellStart"/>
            <w:r w:rsidRPr="000F3A19">
              <w:rPr>
                <w:rFonts w:ascii="ArialMT" w:hAnsi="ArialMT"/>
                <w:sz w:val="20"/>
                <w:szCs w:val="20"/>
              </w:rPr>
              <w:t>HeterOgeNEitY</w:t>
            </w:r>
            <w:proofErr w:type="spellEnd"/>
            <w:r w:rsidRPr="000F3A19">
              <w:rPr>
                <w:rFonts w:ascii="ArialMT" w:hAnsi="ArialMT"/>
                <w:sz w:val="20"/>
                <w:szCs w:val="20"/>
              </w:rPr>
              <w:t xml:space="preserve"> and </w:t>
            </w:r>
            <w:proofErr w:type="spellStart"/>
            <w:r w:rsidRPr="000F3A19">
              <w:rPr>
                <w:rFonts w:ascii="ArialMT" w:hAnsi="ArialMT"/>
                <w:sz w:val="20"/>
                <w:szCs w:val="20"/>
              </w:rPr>
              <w:t>COMmitment</w:t>
            </w:r>
            <w:proofErr w:type="spellEnd"/>
            <w:r w:rsidRPr="000F3A19">
              <w:rPr>
                <w:rFonts w:ascii="ArialMT" w:hAnsi="ArialMT"/>
                <w:sz w:val="20"/>
                <w:szCs w:val="20"/>
              </w:rPr>
              <w:t xml:space="preserve"> of B-</w:t>
            </w:r>
            <w:proofErr w:type="spellStart"/>
            <w:r w:rsidRPr="000F3A19">
              <w:rPr>
                <w:rFonts w:ascii="ArialMT" w:hAnsi="ArialMT"/>
                <w:sz w:val="20"/>
                <w:szCs w:val="20"/>
              </w:rPr>
              <w:t>cell</w:t>
            </w:r>
            <w:proofErr w:type="spellEnd"/>
            <w:r w:rsidRPr="000F3A19">
              <w:rPr>
                <w:rFonts w:ascii="ArialMT" w:hAnsi="ArialMT"/>
                <w:sz w:val="20"/>
                <w:szCs w:val="20"/>
              </w:rPr>
              <w:t xml:space="preserve"> niche</w:t>
            </w:r>
            <w:r>
              <w:rPr>
                <w:rFonts w:ascii="ArialMT" w:hAnsi="ArialMT"/>
                <w:sz w:val="20"/>
                <w:szCs w:val="20"/>
              </w:rPr>
              <w:t> ;</w:t>
            </w:r>
            <w:r w:rsidRPr="000F3A19">
              <w:rPr>
                <w:rFonts w:ascii="ArialMT" w:hAnsi="ArialMT"/>
                <w:sz w:val="20"/>
                <w:szCs w:val="20"/>
              </w:rPr>
              <w:t xml:space="preserve"> </w:t>
            </w:r>
            <w:proofErr w:type="gramStart"/>
            <w:r w:rsidRPr="000F3A19">
              <w:rPr>
                <w:rFonts w:ascii="ArialMT" w:hAnsi="ArialMT"/>
                <w:sz w:val="20"/>
                <w:szCs w:val="20"/>
              </w:rPr>
              <w:t>PI:</w:t>
            </w:r>
            <w:proofErr w:type="gramEnd"/>
            <w:r w:rsidRPr="000F3A19">
              <w:rPr>
                <w:rFonts w:ascii="ArialMT" w:hAnsi="ArialMT"/>
                <w:sz w:val="20"/>
                <w:szCs w:val="20"/>
              </w:rPr>
              <w:t xml:space="preserve"> K. TARTE), B-DEVIL (Normal, </w:t>
            </w:r>
            <w:proofErr w:type="spellStart"/>
            <w:r w:rsidRPr="000F3A19">
              <w:rPr>
                <w:rFonts w:ascii="ArialMT" w:hAnsi="ArialMT"/>
                <w:sz w:val="20"/>
                <w:szCs w:val="20"/>
              </w:rPr>
              <w:t>Tumor</w:t>
            </w:r>
            <w:proofErr w:type="spellEnd"/>
            <w:r w:rsidRPr="000F3A19">
              <w:rPr>
                <w:rFonts w:ascii="ArialMT" w:hAnsi="ArialMT"/>
                <w:sz w:val="20"/>
                <w:szCs w:val="20"/>
              </w:rPr>
              <w:t xml:space="preserve"> B </w:t>
            </w:r>
            <w:proofErr w:type="spellStart"/>
            <w:r w:rsidRPr="000F3A19">
              <w:rPr>
                <w:rFonts w:ascii="ArialMT" w:hAnsi="ArialMT"/>
                <w:sz w:val="20"/>
                <w:szCs w:val="20"/>
              </w:rPr>
              <w:t>cell</w:t>
            </w:r>
            <w:proofErr w:type="spellEnd"/>
            <w:r w:rsidRPr="000F3A19">
              <w:rPr>
                <w:rFonts w:ascii="ArialMT" w:hAnsi="ArialMT"/>
                <w:sz w:val="20"/>
                <w:szCs w:val="20"/>
              </w:rPr>
              <w:t xml:space="preserve"> </w:t>
            </w:r>
            <w:proofErr w:type="spellStart"/>
            <w:r w:rsidRPr="000F3A19">
              <w:rPr>
                <w:rFonts w:ascii="ArialMT" w:hAnsi="ArialMT"/>
                <w:sz w:val="20"/>
                <w:szCs w:val="20"/>
              </w:rPr>
              <w:lastRenderedPageBreak/>
              <w:t>Differentiation</w:t>
            </w:r>
            <w:proofErr w:type="spellEnd"/>
            <w:r w:rsidRPr="000F3A19">
              <w:rPr>
                <w:rFonts w:ascii="ArialMT" w:hAnsi="ArialMT"/>
                <w:sz w:val="20"/>
                <w:szCs w:val="20"/>
              </w:rPr>
              <w:t xml:space="preserve"> &amp; </w:t>
            </w:r>
            <w:proofErr w:type="spellStart"/>
            <w:r w:rsidRPr="000F3A19">
              <w:rPr>
                <w:rFonts w:ascii="ArialMT" w:hAnsi="ArialMT"/>
                <w:sz w:val="20"/>
                <w:szCs w:val="20"/>
              </w:rPr>
              <w:t>EnVIronmentaL</w:t>
            </w:r>
            <w:proofErr w:type="spellEnd"/>
            <w:r w:rsidRPr="000F3A19">
              <w:rPr>
                <w:rFonts w:ascii="ArialMT" w:hAnsi="ArialMT"/>
                <w:sz w:val="20"/>
                <w:szCs w:val="20"/>
              </w:rPr>
              <w:t xml:space="preserve"> Cues</w:t>
            </w:r>
            <w:r>
              <w:rPr>
                <w:rFonts w:ascii="ArialMT" w:hAnsi="ArialMT"/>
                <w:sz w:val="20"/>
                <w:szCs w:val="20"/>
              </w:rPr>
              <w:t xml:space="preserve"> ; PI : T. FEST) et </w:t>
            </w:r>
            <w:proofErr w:type="spellStart"/>
            <w:r>
              <w:rPr>
                <w:rFonts w:ascii="ArialMT" w:hAnsi="ArialMT"/>
                <w:sz w:val="20"/>
                <w:szCs w:val="20"/>
              </w:rPr>
              <w:t>BIGReS</w:t>
            </w:r>
            <w:proofErr w:type="spellEnd"/>
            <w:r>
              <w:rPr>
                <w:rFonts w:ascii="ArialMT" w:hAnsi="ArialMT"/>
                <w:sz w:val="20"/>
                <w:szCs w:val="20"/>
              </w:rPr>
              <w:t xml:space="preserve"> (</w:t>
            </w:r>
            <w:r w:rsidRPr="000F3A19">
              <w:rPr>
                <w:rFonts w:ascii="ArialMT" w:hAnsi="ArialMT"/>
                <w:sz w:val="20"/>
                <w:szCs w:val="20"/>
              </w:rPr>
              <w:t>B-</w:t>
            </w:r>
            <w:proofErr w:type="spellStart"/>
            <w:r w:rsidRPr="000F3A19">
              <w:rPr>
                <w:rFonts w:ascii="ArialMT" w:hAnsi="ArialMT"/>
                <w:sz w:val="20"/>
                <w:szCs w:val="20"/>
              </w:rPr>
              <w:t>cell</w:t>
            </w:r>
            <w:proofErr w:type="spellEnd"/>
            <w:r w:rsidRPr="000F3A19">
              <w:rPr>
                <w:rFonts w:ascii="ArialMT" w:hAnsi="ArialMT"/>
                <w:sz w:val="20"/>
                <w:szCs w:val="20"/>
              </w:rPr>
              <w:t xml:space="preserve"> </w:t>
            </w:r>
            <w:proofErr w:type="spellStart"/>
            <w:r w:rsidRPr="000F3A19">
              <w:rPr>
                <w:rFonts w:ascii="ArialMT" w:hAnsi="ArialMT"/>
                <w:sz w:val="20"/>
                <w:szCs w:val="20"/>
              </w:rPr>
              <w:t>Ig</w:t>
            </w:r>
            <w:proofErr w:type="spellEnd"/>
            <w:r w:rsidRPr="000F3A19">
              <w:rPr>
                <w:rFonts w:ascii="ArialMT" w:hAnsi="ArialMT"/>
                <w:sz w:val="20"/>
                <w:szCs w:val="20"/>
              </w:rPr>
              <w:t xml:space="preserve"> Gene </w:t>
            </w:r>
            <w:proofErr w:type="spellStart"/>
            <w:r w:rsidRPr="000F3A19">
              <w:rPr>
                <w:rFonts w:ascii="ArialMT" w:hAnsi="ArialMT"/>
                <w:sz w:val="20"/>
                <w:szCs w:val="20"/>
              </w:rPr>
              <w:t>Remodeling</w:t>
            </w:r>
            <w:proofErr w:type="spellEnd"/>
            <w:r w:rsidRPr="000F3A19">
              <w:rPr>
                <w:rFonts w:ascii="ArialMT" w:hAnsi="ArialMT"/>
                <w:sz w:val="20"/>
                <w:szCs w:val="20"/>
              </w:rPr>
              <w:t xml:space="preserve"> </w:t>
            </w:r>
            <w:proofErr w:type="spellStart"/>
            <w:r w:rsidRPr="000F3A19">
              <w:rPr>
                <w:rFonts w:ascii="ArialMT" w:hAnsi="ArialMT"/>
                <w:sz w:val="20"/>
                <w:szCs w:val="20"/>
              </w:rPr>
              <w:t>Singularities</w:t>
            </w:r>
            <w:proofErr w:type="spellEnd"/>
            <w:r>
              <w:rPr>
                <w:rFonts w:ascii="ArialMT" w:hAnsi="ArialMT"/>
                <w:sz w:val="20"/>
                <w:szCs w:val="20"/>
              </w:rPr>
              <w:t xml:space="preserve"> ; PI : M. COGNE). </w:t>
            </w:r>
          </w:p>
          <w:p w14:paraId="52B45651" w14:textId="1F1E28D4" w:rsidR="0094176C" w:rsidRPr="000F3A19" w:rsidRDefault="000F3A19" w:rsidP="00394A38">
            <w:pPr>
              <w:pStyle w:val="NormalWeb"/>
              <w:shd w:val="clear" w:color="auto" w:fill="FFFFFF"/>
              <w:spacing w:before="24" w:beforeAutospacing="0" w:after="0" w:afterAutospacing="0"/>
              <w:rPr>
                <w:rFonts w:ascii="ArialMT" w:hAnsi="ArialMT"/>
                <w:sz w:val="20"/>
                <w:szCs w:val="20"/>
              </w:rPr>
            </w:pPr>
            <w:r w:rsidRPr="000F3A19">
              <w:rPr>
                <w:rFonts w:ascii="ArialMT" w:hAnsi="ArialMT"/>
                <w:sz w:val="20"/>
                <w:szCs w:val="20"/>
              </w:rPr>
              <w:t>P</w:t>
            </w:r>
            <w:r>
              <w:rPr>
                <w:rFonts w:ascii="ArialMT" w:hAnsi="ArialMT"/>
                <w:sz w:val="20"/>
                <w:szCs w:val="20"/>
              </w:rPr>
              <w:t>our plus d’informations </w:t>
            </w:r>
            <w:r w:rsidRPr="000F3A19">
              <w:rPr>
                <w:rFonts w:ascii="ArialMT" w:hAnsi="ArialMT"/>
                <w:sz w:val="20"/>
                <w:szCs w:val="20"/>
              </w:rPr>
              <w:t>: https://mobidic.univ-rennes.fr</w:t>
            </w:r>
          </w:p>
        </w:tc>
      </w:tr>
      <w:tr w:rsidR="0094176C" w14:paraId="393D9BC8" w14:textId="77777777" w:rsidTr="1956C2C0">
        <w:trPr>
          <w:jc w:val="center"/>
        </w:trPr>
        <w:tc>
          <w:tcPr>
            <w:tcW w:w="2717" w:type="dxa"/>
            <w:gridSpan w:val="2"/>
            <w:shd w:val="clear" w:color="auto" w:fill="F7F2EF"/>
          </w:tcPr>
          <w:p w14:paraId="69CAE376" w14:textId="44555BFA" w:rsidR="0094176C" w:rsidRPr="001B5A74" w:rsidRDefault="0094176C" w:rsidP="0094176C">
            <w:pPr>
              <w:pStyle w:val="Titre2-tableau"/>
            </w:pPr>
            <w:proofErr w:type="gramStart"/>
            <w:r>
              <w:lastRenderedPageBreak/>
              <w:t>Direct</w:t>
            </w:r>
            <w:r w:rsidR="000F3A19">
              <w:t>rice:</w:t>
            </w:r>
            <w:proofErr w:type="gramEnd"/>
          </w:p>
        </w:tc>
        <w:tc>
          <w:tcPr>
            <w:tcW w:w="7881" w:type="dxa"/>
            <w:gridSpan w:val="3"/>
            <w:shd w:val="clear" w:color="auto" w:fill="F7F2EF"/>
            <w:vAlign w:val="center"/>
          </w:tcPr>
          <w:p w14:paraId="27852087" w14:textId="0EDFD8C7" w:rsidR="0094176C" w:rsidRPr="001B5A74" w:rsidRDefault="000F3A19" w:rsidP="0094176C">
            <w:pPr>
              <w:jc w:val="both"/>
            </w:pPr>
            <w:r>
              <w:t>Karin TARTE</w:t>
            </w:r>
          </w:p>
        </w:tc>
      </w:tr>
      <w:tr w:rsidR="0094176C" w14:paraId="071B6017" w14:textId="77777777" w:rsidTr="1956C2C0">
        <w:trPr>
          <w:jc w:val="center"/>
        </w:trPr>
        <w:tc>
          <w:tcPr>
            <w:tcW w:w="2717" w:type="dxa"/>
            <w:gridSpan w:val="2"/>
            <w:shd w:val="clear" w:color="auto" w:fill="FFFFFF" w:themeFill="background1"/>
          </w:tcPr>
          <w:p w14:paraId="0B8E1F1A" w14:textId="77777777" w:rsidR="0094176C" w:rsidRPr="00A8770E" w:rsidRDefault="0094176C" w:rsidP="0094176C">
            <w:pPr>
              <w:pStyle w:val="Titre2-tableau"/>
            </w:pPr>
            <w:r w:rsidRPr="000618EE">
              <w:t>Adresse</w:t>
            </w:r>
          </w:p>
        </w:tc>
        <w:tc>
          <w:tcPr>
            <w:tcW w:w="7881" w:type="dxa"/>
            <w:gridSpan w:val="3"/>
            <w:shd w:val="clear" w:color="auto" w:fill="FFFFFF" w:themeFill="background1"/>
            <w:vAlign w:val="center"/>
          </w:tcPr>
          <w:p w14:paraId="41010197" w14:textId="77777777" w:rsidR="0094176C" w:rsidRDefault="000F3A19" w:rsidP="000F3A19">
            <w:r w:rsidRPr="000F3A19">
              <w:t>Université de Rennes</w:t>
            </w:r>
            <w:r w:rsidRPr="000F3A19">
              <w:br/>
              <w:t>Faculté de Médecine de Rennes</w:t>
            </w:r>
          </w:p>
          <w:p w14:paraId="5C5BE649" w14:textId="77777777" w:rsidR="000F3A19" w:rsidRDefault="000F3A19" w:rsidP="000F3A19">
            <w:r>
              <w:t>2 Avenue du Professeur Léon Bernard</w:t>
            </w:r>
          </w:p>
          <w:p w14:paraId="664BDAF2" w14:textId="63DDE96B" w:rsidR="000F3A19" w:rsidRPr="000F3A19" w:rsidRDefault="000F3A19" w:rsidP="000F3A19">
            <w:r>
              <w:t>35043 RENNES</w:t>
            </w:r>
          </w:p>
        </w:tc>
      </w:tr>
      <w:tr w:rsidR="0094176C" w14:paraId="004E78B6" w14:textId="77777777" w:rsidTr="1956C2C0">
        <w:trPr>
          <w:jc w:val="center"/>
        </w:trPr>
        <w:tc>
          <w:tcPr>
            <w:tcW w:w="2717" w:type="dxa"/>
            <w:gridSpan w:val="2"/>
            <w:shd w:val="clear" w:color="auto" w:fill="F7F2EF"/>
          </w:tcPr>
          <w:p w14:paraId="40421498" w14:textId="7A3CE49E" w:rsidR="00BD2CF7" w:rsidRPr="00A8770E" w:rsidRDefault="0094176C" w:rsidP="0094176C">
            <w:pPr>
              <w:pStyle w:val="Titre2-tableau"/>
            </w:pPr>
            <w:r w:rsidRPr="000618EE">
              <w:t>Délégation Régionale</w:t>
            </w:r>
          </w:p>
        </w:tc>
        <w:tc>
          <w:tcPr>
            <w:tcW w:w="7881" w:type="dxa"/>
            <w:gridSpan w:val="3"/>
            <w:shd w:val="clear" w:color="auto" w:fill="F7F2EF"/>
            <w:vAlign w:val="center"/>
          </w:tcPr>
          <w:p w14:paraId="5B4D0FFF" w14:textId="39B0FC74" w:rsidR="000F3A19" w:rsidRDefault="000F3A19" w:rsidP="000F3A19">
            <w:pPr>
              <w:pStyle w:val="NormalWeb"/>
              <w:shd w:val="clear" w:color="auto" w:fill="F4EFED"/>
              <w:spacing w:before="0" w:beforeAutospacing="0" w:after="0" w:afterAutospacing="0"/>
              <w:rPr>
                <w:rFonts w:ascii="ArialMT" w:hAnsi="ArialMT"/>
                <w:sz w:val="20"/>
                <w:szCs w:val="20"/>
              </w:rPr>
            </w:pPr>
            <w:proofErr w:type="spellStart"/>
            <w:r>
              <w:rPr>
                <w:rFonts w:ascii="ArialMT" w:hAnsi="ArialMT"/>
                <w:sz w:val="20"/>
                <w:szCs w:val="20"/>
              </w:rPr>
              <w:t>Délégation</w:t>
            </w:r>
            <w:proofErr w:type="spellEnd"/>
            <w:r>
              <w:rPr>
                <w:rFonts w:ascii="ArialMT" w:hAnsi="ArialMT"/>
                <w:sz w:val="20"/>
                <w:szCs w:val="20"/>
              </w:rPr>
              <w:t xml:space="preserve"> </w:t>
            </w:r>
            <w:proofErr w:type="spellStart"/>
            <w:r>
              <w:rPr>
                <w:rFonts w:ascii="ArialMT" w:hAnsi="ArialMT"/>
                <w:sz w:val="20"/>
                <w:szCs w:val="20"/>
              </w:rPr>
              <w:t>Régionale</w:t>
            </w:r>
            <w:proofErr w:type="spellEnd"/>
            <w:r>
              <w:rPr>
                <w:rFonts w:ascii="ArialMT" w:hAnsi="ArialMT"/>
                <w:sz w:val="20"/>
                <w:szCs w:val="20"/>
              </w:rPr>
              <w:t xml:space="preserve"> Grand Ouest</w:t>
            </w:r>
          </w:p>
          <w:p w14:paraId="6D786ADE" w14:textId="77777777" w:rsidR="000F3A19" w:rsidRDefault="000F3A19" w:rsidP="000F3A19">
            <w:pPr>
              <w:pStyle w:val="NormalWeb"/>
              <w:shd w:val="clear" w:color="auto" w:fill="F4EFED"/>
              <w:spacing w:before="0" w:beforeAutospacing="0" w:after="0" w:afterAutospacing="0"/>
              <w:rPr>
                <w:rFonts w:ascii="ArialMT" w:hAnsi="ArialMT"/>
                <w:sz w:val="20"/>
                <w:szCs w:val="20"/>
              </w:rPr>
            </w:pPr>
            <w:r>
              <w:rPr>
                <w:rFonts w:ascii="ArialMT" w:hAnsi="ArialMT"/>
                <w:sz w:val="20"/>
                <w:szCs w:val="20"/>
              </w:rPr>
              <w:t xml:space="preserve">Atlantica </w:t>
            </w:r>
            <w:proofErr w:type="spellStart"/>
            <w:r>
              <w:rPr>
                <w:rFonts w:ascii="ArialMT" w:hAnsi="ArialMT"/>
                <w:sz w:val="20"/>
                <w:szCs w:val="20"/>
              </w:rPr>
              <w:t>Bâtiment</w:t>
            </w:r>
            <w:proofErr w:type="spellEnd"/>
            <w:r>
              <w:rPr>
                <w:rFonts w:ascii="ArialMT" w:hAnsi="ArialMT"/>
                <w:sz w:val="20"/>
                <w:szCs w:val="20"/>
              </w:rPr>
              <w:t xml:space="preserve"> K</w:t>
            </w:r>
            <w:r>
              <w:t xml:space="preserve">, </w:t>
            </w:r>
            <w:r>
              <w:rPr>
                <w:rFonts w:ascii="ArialMT" w:hAnsi="ArialMT"/>
                <w:sz w:val="20"/>
                <w:szCs w:val="20"/>
              </w:rPr>
              <w:t xml:space="preserve">24 Boulevard Vincent </w:t>
            </w:r>
            <w:proofErr w:type="spellStart"/>
            <w:r>
              <w:rPr>
                <w:rFonts w:ascii="ArialMT" w:hAnsi="ArialMT"/>
                <w:sz w:val="20"/>
                <w:szCs w:val="20"/>
              </w:rPr>
              <w:t>Gâche</w:t>
            </w:r>
            <w:proofErr w:type="spellEnd"/>
          </w:p>
          <w:p w14:paraId="6713DE92" w14:textId="3FA8C5A7" w:rsidR="000F3A19" w:rsidRPr="000F3A19" w:rsidRDefault="000F3A19" w:rsidP="000F3A19">
            <w:pPr>
              <w:pStyle w:val="NormalWeb"/>
              <w:shd w:val="clear" w:color="auto" w:fill="F4EFED"/>
              <w:spacing w:before="0" w:beforeAutospacing="0" w:after="0" w:afterAutospacing="0"/>
              <w:rPr>
                <w:color w:val="auto"/>
              </w:rPr>
            </w:pPr>
            <w:r>
              <w:rPr>
                <w:rFonts w:ascii="ArialMT" w:hAnsi="ArialMT"/>
                <w:sz w:val="20"/>
                <w:szCs w:val="20"/>
              </w:rPr>
              <w:t xml:space="preserve">44200 NANTES </w:t>
            </w:r>
          </w:p>
        </w:tc>
      </w:tr>
    </w:tbl>
    <w:tbl>
      <w:tblPr>
        <w:tblStyle w:val="Grilledutableau1"/>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24"/>
        <w:gridCol w:w="8674"/>
      </w:tblGrid>
      <w:tr w:rsidR="0094176C" w:rsidRPr="00657E27" w14:paraId="4647E829" w14:textId="77777777" w:rsidTr="007B59C5">
        <w:trPr>
          <w:trHeight w:val="204"/>
          <w:jc w:val="center"/>
        </w:trPr>
        <w:tc>
          <w:tcPr>
            <w:tcW w:w="10598" w:type="dxa"/>
            <w:gridSpan w:val="2"/>
            <w:shd w:val="clear" w:color="auto" w:fill="EE7D00" w:themeFill="accent6" w:themeFillShade="BF"/>
            <w:vAlign w:val="center"/>
          </w:tcPr>
          <w:p w14:paraId="4ED1160E" w14:textId="0433C11F" w:rsidR="0094176C" w:rsidRPr="00262FF2" w:rsidRDefault="0094176C" w:rsidP="007B59C5">
            <w:pPr>
              <w:pStyle w:val="Titre1-tableau"/>
            </w:pPr>
            <w:r>
              <w:t>Description du poste</w:t>
            </w:r>
          </w:p>
        </w:tc>
      </w:tr>
      <w:tr w:rsidR="0094176C" w14:paraId="1A3D785D" w14:textId="77777777" w:rsidTr="007B59C5">
        <w:trPr>
          <w:jc w:val="center"/>
        </w:trPr>
        <w:tc>
          <w:tcPr>
            <w:tcW w:w="1924" w:type="dxa"/>
          </w:tcPr>
          <w:p w14:paraId="4FA234E6" w14:textId="77777777" w:rsidR="0094176C" w:rsidRPr="00A8770E" w:rsidRDefault="0094176C" w:rsidP="007B59C5">
            <w:pPr>
              <w:pStyle w:val="Titre2-tableau"/>
            </w:pPr>
            <w:r>
              <w:t>Mission principale</w:t>
            </w:r>
          </w:p>
        </w:tc>
        <w:tc>
          <w:tcPr>
            <w:tcW w:w="8674" w:type="dxa"/>
            <w:vAlign w:val="center"/>
          </w:tcPr>
          <w:p w14:paraId="3313678F" w14:textId="789FB1F9" w:rsidR="00394A38" w:rsidRDefault="0094176C" w:rsidP="000F3A19">
            <w:pPr>
              <w:pStyle w:val="Normal-tableau"/>
              <w:jc w:val="both"/>
            </w:pPr>
            <w:r>
              <w:t>La personne recrutée</w:t>
            </w:r>
            <w:r w:rsidR="004504D8">
              <w:t xml:space="preserve"> en tant qu’AI</w:t>
            </w:r>
            <w:r>
              <w:t xml:space="preserve"> </w:t>
            </w:r>
            <w:r w:rsidR="000F3A19">
              <w:t>rejoindra la thématique « Rôle des cellules myéloïdes dans les lymphomes Non-Hodgkiniens »</w:t>
            </w:r>
            <w:r w:rsidR="004504D8">
              <w:t xml:space="preserve"> développée dans l’équipe HONEYCOMB (PI : K. Tarte), sous la direction de Karine Crozat</w:t>
            </w:r>
            <w:r w:rsidR="000F3A19">
              <w:t>.</w:t>
            </w:r>
          </w:p>
          <w:p w14:paraId="0D0530A1" w14:textId="01FF81B4" w:rsidR="00394A38" w:rsidRDefault="004504D8" w:rsidP="000F3A19">
            <w:pPr>
              <w:pStyle w:val="Normal-tableau"/>
              <w:jc w:val="both"/>
            </w:pPr>
            <w:r>
              <w:t>La personne AI</w:t>
            </w:r>
            <w:r w:rsidR="000F3A19">
              <w:t xml:space="preserve"> </w:t>
            </w:r>
            <w:r w:rsidR="0094176C">
              <w:t>aura pour mission</w:t>
            </w:r>
            <w:r w:rsidR="000F3A19" w:rsidRPr="000F3A19">
              <w:t xml:space="preserve"> principale de </w:t>
            </w:r>
            <w:r w:rsidR="000F3A19">
              <w:t xml:space="preserve">participer à </w:t>
            </w:r>
            <w:r w:rsidR="000F3A19" w:rsidRPr="000F3A19">
              <w:t xml:space="preserve">caractériser </w:t>
            </w:r>
            <w:r w:rsidR="000F3A19">
              <w:t xml:space="preserve">l’hétérogénéité et les fonctions des populations myéloïdes infiltrant les tumeurs </w:t>
            </w:r>
            <w:proofErr w:type="spellStart"/>
            <w:r w:rsidR="000F3A19">
              <w:t>lymphomateuses</w:t>
            </w:r>
            <w:proofErr w:type="spellEnd"/>
            <w:r w:rsidR="000F3A19">
              <w:t xml:space="preserve"> dans des modèles murins, soit artificiels, soit génétiques</w:t>
            </w:r>
            <w:r>
              <w:t>, et des tumeurs de patients</w:t>
            </w:r>
            <w:r w:rsidR="000F3A19">
              <w:t xml:space="preserve">. </w:t>
            </w:r>
            <w:r w:rsidR="000F3A19" w:rsidRPr="000F3A19">
              <w:t xml:space="preserve">Pour cela, </w:t>
            </w:r>
            <w:r>
              <w:t>elle</w:t>
            </w:r>
            <w:r w:rsidR="000F3A19">
              <w:t xml:space="preserve"> devra</w:t>
            </w:r>
            <w:r w:rsidR="000F3A19" w:rsidRPr="000F3A19">
              <w:t xml:space="preserve"> </w:t>
            </w:r>
            <w:r w:rsidR="000F3A19">
              <w:t>mettre</w:t>
            </w:r>
            <w:r w:rsidR="000F3A19" w:rsidRPr="000F3A19">
              <w:t xml:space="preserve"> en œuvre un ensemble de techniques et méthodes (</w:t>
            </w:r>
            <w:proofErr w:type="spellStart"/>
            <w:r w:rsidR="000F3A19">
              <w:t>cytométrie</w:t>
            </w:r>
            <w:proofErr w:type="spellEnd"/>
            <w:r w:rsidR="000F3A19">
              <w:t xml:space="preserve"> multiparamétrique standard et spectrale, </w:t>
            </w:r>
            <w:proofErr w:type="spellStart"/>
            <w:r w:rsidR="000F3A19" w:rsidRPr="000F3A19">
              <w:t>immunohistofluorescence</w:t>
            </w:r>
            <w:proofErr w:type="spellEnd"/>
            <w:r w:rsidR="000F3A19">
              <w:t xml:space="preserve"> sur microscope confocal, </w:t>
            </w:r>
            <w:r w:rsidR="000F3A19" w:rsidRPr="000F3A19">
              <w:t>tri</w:t>
            </w:r>
            <w:r w:rsidR="000F3A19">
              <w:t xml:space="preserve"> </w:t>
            </w:r>
            <w:r w:rsidR="000F3A19" w:rsidRPr="000F3A19">
              <w:t xml:space="preserve">cellulaire, </w:t>
            </w:r>
            <w:r w:rsidR="000F3A19">
              <w:t xml:space="preserve">et en fonction de l’avancée du projet, </w:t>
            </w:r>
            <w:proofErr w:type="spellStart"/>
            <w:r w:rsidR="000F3A19">
              <w:t>scRNAseq</w:t>
            </w:r>
            <w:proofErr w:type="spellEnd"/>
            <w:r w:rsidR="000F3A19" w:rsidRPr="000F3A19">
              <w:t xml:space="preserve">) </w:t>
            </w:r>
            <w:r w:rsidR="000F3A19">
              <w:t>en collaboration avec un étudiant en thèse</w:t>
            </w:r>
            <w:r w:rsidR="000F3A19" w:rsidRPr="000F3A19">
              <w:t>.</w:t>
            </w:r>
          </w:p>
          <w:p w14:paraId="20B73962" w14:textId="61C0A9BA" w:rsidR="00DB10D1" w:rsidRPr="00216ED0" w:rsidRDefault="000F3A19" w:rsidP="000F3A19">
            <w:pPr>
              <w:pStyle w:val="Normal-tableau"/>
              <w:jc w:val="both"/>
            </w:pPr>
            <w:r>
              <w:t xml:space="preserve">La personne </w:t>
            </w:r>
            <w:r w:rsidR="004504D8">
              <w:t xml:space="preserve">AI </w:t>
            </w:r>
            <w:r>
              <w:t>interagira avec plusieurs</w:t>
            </w:r>
            <w:r w:rsidRPr="000F3A19">
              <w:t xml:space="preserve"> plateformes </w:t>
            </w:r>
            <w:r>
              <w:t xml:space="preserve">technologiques, </w:t>
            </w:r>
            <w:r w:rsidRPr="000F3A19">
              <w:t xml:space="preserve">et </w:t>
            </w:r>
            <w:r w:rsidR="004504D8">
              <w:t>des</w:t>
            </w:r>
            <w:r w:rsidRPr="000F3A19">
              <w:t xml:space="preserve"> collaborateurs</w:t>
            </w:r>
            <w:r>
              <w:t xml:space="preserve"> notamment</w:t>
            </w:r>
            <w:r w:rsidRPr="000F3A19">
              <w:t xml:space="preserve"> dans le cadre d</w:t>
            </w:r>
            <w:r w:rsidR="004504D8">
              <w:t xml:space="preserve">’un </w:t>
            </w:r>
            <w:r w:rsidRPr="000F3A19">
              <w:t xml:space="preserve">projet financé par </w:t>
            </w:r>
            <w:proofErr w:type="spellStart"/>
            <w:r w:rsidRPr="000F3A19">
              <w:t>l’INCa</w:t>
            </w:r>
            <w:proofErr w:type="spellEnd"/>
            <w:r w:rsidRPr="000F3A19">
              <w:t xml:space="preserve">. </w:t>
            </w:r>
            <w:r>
              <w:t>Elle participera</w:t>
            </w:r>
            <w:r w:rsidRPr="000F3A19">
              <w:t xml:space="preserve"> également au bon fonctionnement du laboratoire.</w:t>
            </w:r>
          </w:p>
          <w:p w14:paraId="379CED04" w14:textId="77777777" w:rsidR="0094176C" w:rsidRPr="00A8770E" w:rsidRDefault="0094176C" w:rsidP="007B59C5">
            <w:pPr>
              <w:pStyle w:val="Normal-tableau"/>
              <w:jc w:val="both"/>
            </w:pPr>
          </w:p>
        </w:tc>
      </w:tr>
      <w:tr w:rsidR="0094176C" w14:paraId="071C2512" w14:textId="77777777" w:rsidTr="007B59C5">
        <w:trPr>
          <w:jc w:val="center"/>
        </w:trPr>
        <w:tc>
          <w:tcPr>
            <w:tcW w:w="1924" w:type="dxa"/>
            <w:shd w:val="clear" w:color="auto" w:fill="F7F3EF"/>
          </w:tcPr>
          <w:p w14:paraId="433F4D52" w14:textId="77777777" w:rsidR="0094176C" w:rsidRPr="00A8770E" w:rsidRDefault="0094176C" w:rsidP="007B59C5">
            <w:pPr>
              <w:pStyle w:val="Titre2-tableau"/>
            </w:pPr>
            <w:r w:rsidRPr="00A8770E">
              <w:t xml:space="preserve">Activités </w:t>
            </w:r>
          </w:p>
          <w:p w14:paraId="6E860BD7" w14:textId="77777777" w:rsidR="0094176C" w:rsidRPr="00A8770E" w:rsidRDefault="0094176C" w:rsidP="007B59C5">
            <w:pPr>
              <w:pStyle w:val="Titre2-tableau"/>
            </w:pPr>
            <w:proofErr w:type="gramStart"/>
            <w:r w:rsidRPr="00A8770E">
              <w:t>principales</w:t>
            </w:r>
            <w:proofErr w:type="gramEnd"/>
          </w:p>
        </w:tc>
        <w:tc>
          <w:tcPr>
            <w:tcW w:w="8674" w:type="dxa"/>
            <w:shd w:val="clear" w:color="auto" w:fill="F7F3EF"/>
            <w:vAlign w:val="center"/>
          </w:tcPr>
          <w:p w14:paraId="7E168CB3" w14:textId="4BD90319" w:rsidR="004504D8" w:rsidRDefault="004504D8" w:rsidP="004504D8">
            <w:pPr>
              <w:pStyle w:val="Normal-tableau-puces"/>
              <w:ind w:left="236" w:hanging="236"/>
              <w:rPr>
                <w:noProof/>
                <w:lang w:eastAsia="fr-FR"/>
              </w:rPr>
            </w:pPr>
            <w:r>
              <w:rPr>
                <w:noProof/>
                <w:lang w:eastAsia="fr-FR"/>
              </w:rPr>
              <w:t>Préparation d’échantillons, marquage et acquisition par cytométrie en flux</w:t>
            </w:r>
          </w:p>
          <w:p w14:paraId="14FDA6EA" w14:textId="41C53888" w:rsidR="004504D8" w:rsidRDefault="004504D8" w:rsidP="004504D8">
            <w:pPr>
              <w:pStyle w:val="Normal-tableau-puces"/>
              <w:ind w:left="236" w:hanging="236"/>
              <w:rPr>
                <w:noProof/>
                <w:lang w:eastAsia="fr-FR"/>
              </w:rPr>
            </w:pPr>
            <w:r>
              <w:rPr>
                <w:noProof/>
                <w:lang w:eastAsia="fr-FR"/>
              </w:rPr>
              <w:t>Expérimentation animale (manipulations, gestion de colonies)</w:t>
            </w:r>
          </w:p>
          <w:p w14:paraId="2A77FA08" w14:textId="13D16890" w:rsidR="004504D8" w:rsidRDefault="004504D8" w:rsidP="004504D8">
            <w:pPr>
              <w:pStyle w:val="Normal-tableau-puces"/>
              <w:ind w:left="236" w:hanging="236"/>
              <w:rPr>
                <w:noProof/>
                <w:lang w:eastAsia="fr-FR"/>
              </w:rPr>
            </w:pPr>
            <w:r>
              <w:rPr>
                <w:noProof/>
                <w:lang w:eastAsia="fr-FR"/>
              </w:rPr>
              <w:t>Préparation d’organes, marquage et acquisition par microscopie de fluorescence (confocale)</w:t>
            </w:r>
          </w:p>
          <w:p w14:paraId="7538E96B" w14:textId="46169917" w:rsidR="004504D8" w:rsidRDefault="004504D8" w:rsidP="004504D8">
            <w:pPr>
              <w:pStyle w:val="Normal-tableau-puces"/>
              <w:ind w:left="236" w:hanging="236"/>
              <w:rPr>
                <w:noProof/>
                <w:lang w:eastAsia="fr-FR"/>
              </w:rPr>
            </w:pPr>
            <w:r>
              <w:rPr>
                <w:noProof/>
                <w:lang w:eastAsia="fr-FR"/>
              </w:rPr>
              <w:t xml:space="preserve">Culture cellulaire </w:t>
            </w:r>
          </w:p>
          <w:p w14:paraId="235FB75E" w14:textId="38B8EFD0" w:rsidR="004504D8" w:rsidRDefault="004504D8" w:rsidP="004504D8">
            <w:pPr>
              <w:pStyle w:val="Normal-tableau-puces"/>
              <w:ind w:left="236" w:hanging="236"/>
              <w:rPr>
                <w:noProof/>
                <w:lang w:eastAsia="fr-FR"/>
              </w:rPr>
            </w:pPr>
            <w:r>
              <w:rPr>
                <w:noProof/>
                <w:lang w:eastAsia="fr-FR"/>
              </w:rPr>
              <w:t>Analyse des résultats</w:t>
            </w:r>
          </w:p>
          <w:p w14:paraId="23C63CED" w14:textId="5C83B42D" w:rsidR="004504D8" w:rsidRPr="000C3C91" w:rsidRDefault="004504D8" w:rsidP="004504D8">
            <w:pPr>
              <w:pStyle w:val="Normal-tableau-puces"/>
              <w:ind w:left="236" w:hanging="236"/>
              <w:rPr>
                <w:noProof/>
                <w:lang w:eastAsia="fr-FR"/>
              </w:rPr>
            </w:pPr>
            <w:r>
              <w:rPr>
                <w:noProof/>
                <w:lang w:eastAsia="fr-FR"/>
              </w:rPr>
              <w:t>Présentation des résultats (réunions internes, réunion avec</w:t>
            </w:r>
            <w:r w:rsidR="000F3A19">
              <w:rPr>
                <w:noProof/>
                <w:lang w:eastAsia="fr-FR"/>
              </w:rPr>
              <w:t xml:space="preserve"> </w:t>
            </w:r>
            <w:r w:rsidR="000F3A19" w:rsidRPr="000F3A19">
              <w:rPr>
                <w:noProof/>
                <w:lang w:eastAsia="fr-FR"/>
              </w:rPr>
              <w:t>des</w:t>
            </w:r>
            <w:r w:rsidR="000F3A19">
              <w:rPr>
                <w:noProof/>
                <w:lang w:eastAsia="fr-FR"/>
              </w:rPr>
              <w:t xml:space="preserve"> </w:t>
            </w:r>
            <w:r w:rsidR="000F3A19" w:rsidRPr="000F3A19">
              <w:rPr>
                <w:noProof/>
                <w:lang w:eastAsia="fr-FR"/>
              </w:rPr>
              <w:t>collaborateurs</w:t>
            </w:r>
            <w:r>
              <w:rPr>
                <w:noProof/>
                <w:lang w:eastAsia="fr-FR"/>
              </w:rPr>
              <w:t>)</w:t>
            </w:r>
          </w:p>
        </w:tc>
      </w:tr>
      <w:tr w:rsidR="0094176C" w14:paraId="74ED301B" w14:textId="77777777" w:rsidTr="007B59C5">
        <w:trPr>
          <w:jc w:val="center"/>
        </w:trPr>
        <w:tc>
          <w:tcPr>
            <w:tcW w:w="1924" w:type="dxa"/>
            <w:shd w:val="clear" w:color="auto" w:fill="auto"/>
          </w:tcPr>
          <w:p w14:paraId="5DC6D644" w14:textId="77777777" w:rsidR="0094176C" w:rsidRPr="00472C67" w:rsidRDefault="0094176C" w:rsidP="007B59C5">
            <w:pPr>
              <w:pStyle w:val="Titre2-tableau"/>
            </w:pPr>
            <w:r>
              <w:t>Spécificité(s) et environnement du poste</w:t>
            </w:r>
          </w:p>
        </w:tc>
        <w:tc>
          <w:tcPr>
            <w:tcW w:w="8674" w:type="dxa"/>
            <w:shd w:val="clear" w:color="auto" w:fill="auto"/>
            <w:vAlign w:val="center"/>
          </w:tcPr>
          <w:p w14:paraId="3ACC1B63" w14:textId="02B23CE5" w:rsidR="00DB10D1" w:rsidRDefault="004504D8" w:rsidP="004504D8">
            <w:pPr>
              <w:pStyle w:val="Normal-tableau-puces"/>
              <w:ind w:left="236" w:hanging="236"/>
              <w:rPr>
                <w:noProof/>
                <w:lang w:eastAsia="fr-FR"/>
              </w:rPr>
            </w:pPr>
            <w:r>
              <w:rPr>
                <w:noProof/>
                <w:lang w:eastAsia="fr-FR"/>
              </w:rPr>
              <w:t>Intégration à l’équipe HONEYCOMB de l’UMR1236</w:t>
            </w:r>
          </w:p>
          <w:p w14:paraId="536657DE" w14:textId="76C0B107" w:rsidR="00DB10D1" w:rsidRDefault="004504D8" w:rsidP="004504D8">
            <w:pPr>
              <w:pStyle w:val="Normal-tableau-puces"/>
              <w:ind w:left="236" w:right="-141" w:hanging="236"/>
              <w:rPr>
                <w:noProof/>
                <w:lang w:eastAsia="fr-FR"/>
              </w:rPr>
            </w:pPr>
            <w:r>
              <w:rPr>
                <w:noProof/>
                <w:lang w:eastAsia="fr-FR"/>
              </w:rPr>
              <w:t>Collaborations avec les plateformes du site Rennais (SFR Biosit)</w:t>
            </w:r>
          </w:p>
          <w:p w14:paraId="5D865C2C" w14:textId="554966C4" w:rsidR="004504D8" w:rsidRDefault="004504D8" w:rsidP="004504D8">
            <w:pPr>
              <w:pStyle w:val="Normal-tableau-puces"/>
              <w:ind w:left="236" w:right="-141" w:hanging="236"/>
              <w:rPr>
                <w:noProof/>
                <w:lang w:eastAsia="fr-FR"/>
              </w:rPr>
            </w:pPr>
            <w:r>
              <w:rPr>
                <w:noProof/>
                <w:lang w:eastAsia="fr-FR"/>
              </w:rPr>
              <w:t>Travail en laboratoire confiné (</w:t>
            </w:r>
            <w:r>
              <w:t>visite médicale et vaccination HBV obligatoires-pris en charge par l’employeur)</w:t>
            </w:r>
          </w:p>
          <w:p w14:paraId="111867C3" w14:textId="7314F3C4" w:rsidR="004504D8" w:rsidRDefault="004504D8" w:rsidP="004504D8">
            <w:pPr>
              <w:pStyle w:val="Normal-tableau-puces"/>
              <w:ind w:left="236" w:right="-141" w:hanging="236"/>
              <w:rPr>
                <w:noProof/>
                <w:lang w:eastAsia="fr-FR"/>
              </w:rPr>
            </w:pPr>
            <w:r w:rsidRPr="00B31085">
              <w:t xml:space="preserve">Travail sur </w:t>
            </w:r>
            <w:r>
              <w:t xml:space="preserve">cellules humaines et </w:t>
            </w:r>
            <w:r w:rsidRPr="00B31085">
              <w:t>modèles murins</w:t>
            </w:r>
            <w:r>
              <w:t xml:space="preserve"> </w:t>
            </w:r>
            <w:r>
              <w:rPr>
                <w:noProof/>
                <w:lang w:eastAsia="fr-FR"/>
              </w:rPr>
              <w:t>(</w:t>
            </w:r>
            <w:r>
              <w:t>visite médicale et vaccination HBV obligatoires-pris en charge par l’employeur)</w:t>
            </w:r>
          </w:p>
          <w:p w14:paraId="1DB21BC7" w14:textId="77777777" w:rsidR="00DB10D1" w:rsidRDefault="004504D8" w:rsidP="004504D8">
            <w:pPr>
              <w:pStyle w:val="Normal-tableau-puces"/>
              <w:ind w:left="236" w:right="-141" w:hanging="236"/>
              <w:rPr>
                <w:noProof/>
                <w:lang w:eastAsia="fr-FR"/>
              </w:rPr>
            </w:pPr>
            <w:r>
              <w:t>Nécessité de travailler quelquefois en horaires décalés (le soir)</w:t>
            </w:r>
          </w:p>
          <w:p w14:paraId="3016C76B" w14:textId="520C44E8" w:rsidR="004504D8" w:rsidRDefault="004504D8" w:rsidP="004504D8">
            <w:pPr>
              <w:pStyle w:val="Normal-tableau-puces"/>
              <w:ind w:left="236" w:right="-141" w:hanging="236"/>
              <w:rPr>
                <w:noProof/>
                <w:lang w:eastAsia="fr-FR"/>
              </w:rPr>
            </w:pPr>
            <w:r>
              <w:t>P</w:t>
            </w:r>
            <w:r w:rsidRPr="004504D8">
              <w:rPr>
                <w:noProof/>
                <w:lang w:eastAsia="fr-FR"/>
              </w:rPr>
              <w:t>articipation à la vie collective du laboratoire (nettoyage, commandes</w:t>
            </w:r>
            <w:r>
              <w:rPr>
                <w:noProof/>
                <w:lang w:eastAsia="fr-FR"/>
              </w:rPr>
              <w:t>)</w:t>
            </w:r>
          </w:p>
        </w:tc>
      </w:tr>
      <w:tr w:rsidR="0094176C" w14:paraId="09171663" w14:textId="77777777" w:rsidTr="007B59C5">
        <w:trPr>
          <w:jc w:val="center"/>
        </w:trPr>
        <w:tc>
          <w:tcPr>
            <w:tcW w:w="1924" w:type="dxa"/>
            <w:shd w:val="clear" w:color="auto" w:fill="F7F3EF"/>
          </w:tcPr>
          <w:p w14:paraId="4A5B6CA6" w14:textId="77777777" w:rsidR="0094176C" w:rsidRPr="00A8770E" w:rsidRDefault="0094176C" w:rsidP="007B59C5">
            <w:pPr>
              <w:pStyle w:val="Titre2-tableau"/>
            </w:pPr>
            <w:r w:rsidRPr="00A8770E">
              <w:t>Connaissances</w:t>
            </w:r>
            <w:r>
              <w:t xml:space="preserve"> </w:t>
            </w:r>
          </w:p>
        </w:tc>
        <w:tc>
          <w:tcPr>
            <w:tcW w:w="8674" w:type="dxa"/>
            <w:shd w:val="clear" w:color="auto" w:fill="F7F3EF"/>
            <w:vAlign w:val="center"/>
          </w:tcPr>
          <w:p w14:paraId="12AA04A5" w14:textId="06709ECD" w:rsidR="004504D8" w:rsidRDefault="004504D8" w:rsidP="004504D8">
            <w:pPr>
              <w:pStyle w:val="Normal-tableau-puces"/>
              <w:ind w:left="236" w:hanging="236"/>
            </w:pPr>
            <w:r>
              <w:t>Bases générales en immunologie et oncologie</w:t>
            </w:r>
          </w:p>
          <w:p w14:paraId="1F80EF5B" w14:textId="78B601FD" w:rsidR="004504D8" w:rsidRDefault="004504D8" w:rsidP="004504D8">
            <w:pPr>
              <w:pStyle w:val="Normal-tableau-puces"/>
              <w:ind w:left="236" w:hanging="236"/>
            </w:pPr>
            <w:r>
              <w:t xml:space="preserve">Principes de </w:t>
            </w:r>
            <w:proofErr w:type="spellStart"/>
            <w:r>
              <w:t>cytométrie</w:t>
            </w:r>
            <w:proofErr w:type="spellEnd"/>
            <w:r>
              <w:t xml:space="preserve"> en flux et/ou microscopie </w:t>
            </w:r>
          </w:p>
          <w:p w14:paraId="306B3F7D" w14:textId="76F8B640" w:rsidR="004504D8" w:rsidRDefault="004504D8" w:rsidP="004504D8">
            <w:pPr>
              <w:pStyle w:val="Normal-tableau-puces"/>
              <w:ind w:left="236" w:hanging="236"/>
            </w:pPr>
            <w:r>
              <w:t xml:space="preserve">Maîtrise de la bureautique (logiciel Pack Office) </w:t>
            </w:r>
          </w:p>
          <w:p w14:paraId="30640B6D" w14:textId="416CCCEC" w:rsidR="00DB10D1" w:rsidRPr="00A8770E" w:rsidRDefault="004504D8" w:rsidP="004504D8">
            <w:pPr>
              <w:pStyle w:val="Normal-tableau-puces"/>
              <w:ind w:left="236" w:hanging="236"/>
            </w:pPr>
            <w:r>
              <w:t>Compréhension de l’anglais scientifique écrit et oral</w:t>
            </w:r>
          </w:p>
        </w:tc>
      </w:tr>
      <w:tr w:rsidR="0094176C" w14:paraId="038812B4" w14:textId="77777777" w:rsidTr="007B59C5">
        <w:trPr>
          <w:jc w:val="center"/>
        </w:trPr>
        <w:tc>
          <w:tcPr>
            <w:tcW w:w="1924" w:type="dxa"/>
            <w:shd w:val="clear" w:color="auto" w:fill="FFFFFF" w:themeFill="background1"/>
          </w:tcPr>
          <w:p w14:paraId="55C299DF" w14:textId="77777777" w:rsidR="0094176C" w:rsidRPr="00A8770E" w:rsidRDefault="0094176C" w:rsidP="007B59C5">
            <w:pPr>
              <w:pStyle w:val="Titre2-tableau"/>
            </w:pPr>
            <w:r w:rsidRPr="00A8770E">
              <w:t>Savoir-faire</w:t>
            </w:r>
          </w:p>
        </w:tc>
        <w:tc>
          <w:tcPr>
            <w:tcW w:w="8674" w:type="dxa"/>
            <w:shd w:val="clear" w:color="auto" w:fill="FFFFFF" w:themeFill="background1"/>
            <w:vAlign w:val="center"/>
          </w:tcPr>
          <w:p w14:paraId="1AD26EAA" w14:textId="259B09AF" w:rsidR="004504D8" w:rsidRDefault="004504D8" w:rsidP="004504D8">
            <w:pPr>
              <w:pStyle w:val="Normal-tableau-puces"/>
              <w:ind w:left="236" w:hanging="236"/>
            </w:pPr>
            <w:r>
              <w:t>Culture cellulaire</w:t>
            </w:r>
          </w:p>
          <w:p w14:paraId="15EC3764" w14:textId="071B3D3A" w:rsidR="004504D8" w:rsidRDefault="004504D8" w:rsidP="004504D8">
            <w:pPr>
              <w:pStyle w:val="Normal-tableau-puces"/>
              <w:ind w:left="236" w:hanging="236"/>
            </w:pPr>
            <w:r>
              <w:t>Marquages cellulaires par anticorps (</w:t>
            </w:r>
            <w:proofErr w:type="spellStart"/>
            <w:r>
              <w:t>cytométrie</w:t>
            </w:r>
            <w:proofErr w:type="spellEnd"/>
            <w:r>
              <w:t xml:space="preserve"> en flux)</w:t>
            </w:r>
          </w:p>
          <w:p w14:paraId="2595EBE9" w14:textId="01D7E500" w:rsidR="00DB10D1" w:rsidRPr="00A8770E" w:rsidRDefault="004504D8" w:rsidP="004504D8">
            <w:pPr>
              <w:pStyle w:val="Normal-tableau-puces"/>
              <w:ind w:left="236" w:hanging="236"/>
            </w:pPr>
            <w:r>
              <w:t>Expérimentation animale</w:t>
            </w:r>
          </w:p>
        </w:tc>
      </w:tr>
      <w:tr w:rsidR="0094176C" w14:paraId="6FFC9F9A" w14:textId="77777777" w:rsidTr="007B59C5">
        <w:trPr>
          <w:jc w:val="center"/>
        </w:trPr>
        <w:tc>
          <w:tcPr>
            <w:tcW w:w="1924" w:type="dxa"/>
            <w:shd w:val="clear" w:color="auto" w:fill="F7F3EF"/>
          </w:tcPr>
          <w:p w14:paraId="16423AB1" w14:textId="77777777" w:rsidR="0094176C" w:rsidRPr="00A8770E" w:rsidRDefault="0094176C" w:rsidP="007B59C5">
            <w:pPr>
              <w:pStyle w:val="Titre2-tableau"/>
            </w:pPr>
            <w:r w:rsidRPr="00A8770E">
              <w:t>Aptitudes</w:t>
            </w:r>
          </w:p>
        </w:tc>
        <w:tc>
          <w:tcPr>
            <w:tcW w:w="8674" w:type="dxa"/>
            <w:shd w:val="clear" w:color="auto" w:fill="F7F3EF"/>
            <w:vAlign w:val="center"/>
          </w:tcPr>
          <w:p w14:paraId="5AB9217E" w14:textId="3B0886E1" w:rsidR="004504D8" w:rsidRDefault="004504D8" w:rsidP="004504D8">
            <w:pPr>
              <w:pStyle w:val="Normal-tableau-puces"/>
              <w:ind w:left="236" w:hanging="200"/>
            </w:pPr>
            <w:r>
              <w:t>Impératives : rigueur, organisation, motivation, dynamisme, esprit d’équipe.</w:t>
            </w:r>
          </w:p>
          <w:p w14:paraId="724644DD" w14:textId="607CACE9" w:rsidR="00DB10D1" w:rsidRDefault="004504D8" w:rsidP="004504D8">
            <w:pPr>
              <w:pStyle w:val="Normal-tableau-puces"/>
              <w:ind w:left="236" w:hanging="200"/>
            </w:pPr>
            <w:r>
              <w:lastRenderedPageBreak/>
              <w:t>Souhaitées : autonomie, prise d’initiative pour certaines tâches.</w:t>
            </w:r>
          </w:p>
          <w:p w14:paraId="05D24DBB" w14:textId="5D2868B8" w:rsidR="00DB10D1" w:rsidRPr="00A8770E" w:rsidRDefault="00DB10D1" w:rsidP="00DB10D1">
            <w:pPr>
              <w:pStyle w:val="Normal-tableau-puces"/>
              <w:numPr>
                <w:ilvl w:val="0"/>
                <w:numId w:val="0"/>
              </w:numPr>
              <w:ind w:left="218"/>
            </w:pPr>
          </w:p>
        </w:tc>
      </w:tr>
      <w:tr w:rsidR="0094176C" w14:paraId="2E39FCA1" w14:textId="77777777" w:rsidTr="007B59C5">
        <w:trPr>
          <w:jc w:val="center"/>
        </w:trPr>
        <w:tc>
          <w:tcPr>
            <w:tcW w:w="1924" w:type="dxa"/>
            <w:shd w:val="clear" w:color="auto" w:fill="auto"/>
          </w:tcPr>
          <w:p w14:paraId="4983B847" w14:textId="547CE62A" w:rsidR="0094176C" w:rsidRDefault="0094176C" w:rsidP="007B59C5">
            <w:pPr>
              <w:pStyle w:val="Titre2-tableau"/>
              <w:rPr>
                <w:noProof/>
                <w:lang w:eastAsia="fr-FR"/>
              </w:rPr>
            </w:pPr>
            <w:r>
              <w:lastRenderedPageBreak/>
              <w:t>Expérience(s) souhaité</w:t>
            </w:r>
            <w:r w:rsidR="002A1658">
              <w:t>e</w:t>
            </w:r>
            <w:r>
              <w:t>(s)</w:t>
            </w:r>
          </w:p>
        </w:tc>
        <w:tc>
          <w:tcPr>
            <w:tcW w:w="8674" w:type="dxa"/>
            <w:shd w:val="clear" w:color="auto" w:fill="auto"/>
            <w:vAlign w:val="center"/>
          </w:tcPr>
          <w:p w14:paraId="5D4153D5" w14:textId="7C43BEF6" w:rsidR="0094176C" w:rsidRDefault="004504D8" w:rsidP="004504D8">
            <w:pPr>
              <w:pStyle w:val="Normal-tableau-puces"/>
              <w:numPr>
                <w:ilvl w:val="0"/>
                <w:numId w:val="35"/>
              </w:numPr>
              <w:ind w:left="378" w:hanging="425"/>
              <w:rPr>
                <w:noProof/>
                <w:lang w:eastAsia="fr-FR"/>
              </w:rPr>
            </w:pPr>
            <w:r>
              <w:rPr>
                <w:noProof/>
                <w:lang w:eastAsia="fr-FR"/>
              </w:rPr>
              <w:t>Inférieur à 3 ans</w:t>
            </w:r>
          </w:p>
        </w:tc>
      </w:tr>
      <w:tr w:rsidR="0094176C" w14:paraId="3A40F9BB" w14:textId="77777777" w:rsidTr="007B59C5">
        <w:trPr>
          <w:jc w:val="center"/>
        </w:trPr>
        <w:tc>
          <w:tcPr>
            <w:tcW w:w="1924" w:type="dxa"/>
            <w:shd w:val="clear" w:color="auto" w:fill="F7F3EF"/>
          </w:tcPr>
          <w:p w14:paraId="019D75B3" w14:textId="77777777" w:rsidR="0094176C" w:rsidRPr="00A8770E" w:rsidRDefault="0094176C" w:rsidP="007B59C5">
            <w:pPr>
              <w:pStyle w:val="Titre2-tableau"/>
            </w:pPr>
            <w:r>
              <w:t>Niveau de diplôme et formation(s)</w:t>
            </w:r>
          </w:p>
        </w:tc>
        <w:tc>
          <w:tcPr>
            <w:tcW w:w="8674" w:type="dxa"/>
            <w:shd w:val="clear" w:color="auto" w:fill="F7F3EF"/>
            <w:vAlign w:val="center"/>
          </w:tcPr>
          <w:p w14:paraId="33878303" w14:textId="79B57F1E" w:rsidR="004504D8" w:rsidRDefault="004504D8" w:rsidP="004504D8">
            <w:pPr>
              <w:pStyle w:val="Normal-tableau-puces"/>
              <w:ind w:left="378" w:hanging="425"/>
            </w:pPr>
            <w:r>
              <w:t xml:space="preserve">De formation supérieure Bac + 2 </w:t>
            </w:r>
          </w:p>
          <w:p w14:paraId="224B351A" w14:textId="24CDCA48" w:rsidR="0094176C" w:rsidRPr="00A8770E" w:rsidRDefault="004504D8" w:rsidP="004504D8">
            <w:pPr>
              <w:pStyle w:val="Normal-tableau-puces"/>
              <w:ind w:left="378" w:hanging="425"/>
            </w:pPr>
            <w:r>
              <w:t>Diplôme d’expérimentation animale Niveau II serait un plus</w:t>
            </w:r>
          </w:p>
        </w:tc>
      </w:tr>
      <w:tr w:rsidR="0094176C" w:rsidRPr="00657E27" w14:paraId="027979CC" w14:textId="77777777" w:rsidTr="007B59C5">
        <w:trPr>
          <w:trHeight w:val="204"/>
          <w:jc w:val="center"/>
        </w:trPr>
        <w:tc>
          <w:tcPr>
            <w:tcW w:w="10598" w:type="dxa"/>
            <w:gridSpan w:val="2"/>
            <w:shd w:val="clear" w:color="auto" w:fill="EE7D00" w:themeFill="accent6" w:themeFillShade="BF"/>
            <w:vAlign w:val="center"/>
          </w:tcPr>
          <w:p w14:paraId="69B93D81" w14:textId="77777777" w:rsidR="0094176C" w:rsidRPr="00262FF2" w:rsidRDefault="0094176C" w:rsidP="007B59C5">
            <w:pPr>
              <w:pStyle w:val="Titre1-tableau"/>
            </w:pPr>
            <w:r>
              <w:t xml:space="preserve">Informations Générales </w:t>
            </w:r>
          </w:p>
        </w:tc>
      </w:tr>
      <w:tr w:rsidR="00B54495" w:rsidRPr="00BB112C" w14:paraId="70C16831" w14:textId="77777777" w:rsidTr="007B59C5">
        <w:trPr>
          <w:jc w:val="center"/>
        </w:trPr>
        <w:tc>
          <w:tcPr>
            <w:tcW w:w="1924" w:type="dxa"/>
            <w:shd w:val="clear" w:color="auto" w:fill="FFFFFF" w:themeFill="background1"/>
          </w:tcPr>
          <w:p w14:paraId="10945F61" w14:textId="5D3FDD43" w:rsidR="00B54495" w:rsidRDefault="00B54495" w:rsidP="007B59C5">
            <w:pPr>
              <w:pStyle w:val="Titre2-tableau"/>
              <w:rPr>
                <w:sz w:val="18"/>
                <w:szCs w:val="18"/>
              </w:rPr>
            </w:pPr>
            <w:r>
              <w:rPr>
                <w:sz w:val="18"/>
                <w:szCs w:val="18"/>
              </w:rPr>
              <w:t>Date</w:t>
            </w:r>
            <w:r w:rsidR="00DB10D1">
              <w:rPr>
                <w:sz w:val="18"/>
                <w:szCs w:val="18"/>
              </w:rPr>
              <w:t xml:space="preserve"> de </w:t>
            </w:r>
            <w:r>
              <w:rPr>
                <w:sz w:val="18"/>
                <w:szCs w:val="18"/>
              </w:rPr>
              <w:t>prise de fonction</w:t>
            </w:r>
          </w:p>
        </w:tc>
        <w:tc>
          <w:tcPr>
            <w:tcW w:w="8674" w:type="dxa"/>
            <w:shd w:val="clear" w:color="auto" w:fill="FFFFFF" w:themeFill="background1"/>
            <w:vAlign w:val="center"/>
          </w:tcPr>
          <w:p w14:paraId="271BCE2D" w14:textId="0FB78282" w:rsidR="00B54495" w:rsidRDefault="004504D8" w:rsidP="00B54495">
            <w:pPr>
              <w:pStyle w:val="Normal-tableau-puces"/>
              <w:numPr>
                <w:ilvl w:val="0"/>
                <w:numId w:val="0"/>
              </w:numPr>
              <w:rPr>
                <w:sz w:val="18"/>
                <w:szCs w:val="18"/>
              </w:rPr>
            </w:pPr>
            <w:r>
              <w:rPr>
                <w:sz w:val="18"/>
                <w:szCs w:val="18"/>
              </w:rPr>
              <w:t>Novembre 2023</w:t>
            </w:r>
          </w:p>
        </w:tc>
      </w:tr>
      <w:tr w:rsidR="00B54495" w:rsidRPr="00BB112C" w14:paraId="335CC400" w14:textId="77777777" w:rsidTr="00664B67">
        <w:trPr>
          <w:jc w:val="center"/>
        </w:trPr>
        <w:tc>
          <w:tcPr>
            <w:tcW w:w="1924" w:type="dxa"/>
            <w:shd w:val="clear" w:color="auto" w:fill="F2F2F2" w:themeFill="background1" w:themeFillShade="F2"/>
          </w:tcPr>
          <w:p w14:paraId="603A8DAC" w14:textId="2DE45873" w:rsidR="00B54495" w:rsidRDefault="00B54495" w:rsidP="007B59C5">
            <w:pPr>
              <w:pStyle w:val="Titre2-tableau"/>
              <w:rPr>
                <w:sz w:val="18"/>
                <w:szCs w:val="18"/>
              </w:rPr>
            </w:pPr>
            <w:r>
              <w:rPr>
                <w:sz w:val="18"/>
                <w:szCs w:val="18"/>
              </w:rPr>
              <w:t>Durée</w:t>
            </w:r>
          </w:p>
        </w:tc>
        <w:tc>
          <w:tcPr>
            <w:tcW w:w="8674" w:type="dxa"/>
            <w:shd w:val="clear" w:color="auto" w:fill="F2F2F2" w:themeFill="background1" w:themeFillShade="F2"/>
            <w:vAlign w:val="center"/>
          </w:tcPr>
          <w:p w14:paraId="5F2EF7CA" w14:textId="45EE2D25" w:rsidR="00664B67" w:rsidRDefault="004504D8" w:rsidP="00664B67">
            <w:pPr>
              <w:pStyle w:val="Normal-tableau"/>
              <w:rPr>
                <w:sz w:val="18"/>
                <w:szCs w:val="18"/>
              </w:rPr>
            </w:pPr>
            <w:r>
              <w:rPr>
                <w:sz w:val="18"/>
                <w:szCs w:val="18"/>
              </w:rPr>
              <w:t>21</w:t>
            </w:r>
            <w:r w:rsidR="00664B67">
              <w:rPr>
                <w:sz w:val="18"/>
                <w:szCs w:val="18"/>
              </w:rPr>
              <w:t xml:space="preserve"> mois                  </w:t>
            </w:r>
          </w:p>
          <w:p w14:paraId="4159F6C5" w14:textId="173E9A12" w:rsidR="00B54495" w:rsidRDefault="00664B67" w:rsidP="00664B67">
            <w:pPr>
              <w:pStyle w:val="Normal-tableau-puces"/>
              <w:numPr>
                <w:ilvl w:val="0"/>
                <w:numId w:val="0"/>
              </w:numPr>
              <w:rPr>
                <w:sz w:val="18"/>
                <w:szCs w:val="18"/>
              </w:rPr>
            </w:pPr>
            <w:r>
              <w:rPr>
                <w:sz w:val="18"/>
                <w:szCs w:val="18"/>
              </w:rPr>
              <w:t xml:space="preserve">Renouvelable :  </w:t>
            </w:r>
            <w:sdt>
              <w:sdtPr>
                <w:rPr>
                  <w:sz w:val="32"/>
                  <w:szCs w:val="32"/>
                </w:rPr>
                <w:id w:val="-129390306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18"/>
                <w:szCs w:val="18"/>
              </w:rPr>
              <w:t xml:space="preserve"> OUI          </w:t>
            </w:r>
            <w:sdt>
              <w:sdtPr>
                <w:rPr>
                  <w:sz w:val="32"/>
                  <w:szCs w:val="32"/>
                </w:rPr>
                <w:id w:val="-646282466"/>
                <w14:checkbox>
                  <w14:checked w14:val="1"/>
                  <w14:checkedState w14:val="2612" w14:font="MS Gothic"/>
                  <w14:uncheckedState w14:val="2610" w14:font="MS Gothic"/>
                </w14:checkbox>
              </w:sdtPr>
              <w:sdtContent>
                <w:r w:rsidR="004504D8">
                  <w:rPr>
                    <w:rFonts w:ascii="MS Gothic" w:eastAsia="MS Gothic" w:hAnsi="MS Gothic" w:hint="eastAsia"/>
                    <w:sz w:val="32"/>
                    <w:szCs w:val="32"/>
                  </w:rPr>
                  <w:t>☒</w:t>
                </w:r>
              </w:sdtContent>
            </w:sdt>
            <w:r>
              <w:rPr>
                <w:sz w:val="18"/>
                <w:szCs w:val="18"/>
              </w:rPr>
              <w:t xml:space="preserve">  NON</w:t>
            </w:r>
          </w:p>
        </w:tc>
      </w:tr>
      <w:tr w:rsidR="00B54495" w:rsidRPr="00BB112C" w14:paraId="36A5BF83" w14:textId="77777777" w:rsidTr="007B59C5">
        <w:trPr>
          <w:jc w:val="center"/>
        </w:trPr>
        <w:tc>
          <w:tcPr>
            <w:tcW w:w="1924" w:type="dxa"/>
            <w:shd w:val="clear" w:color="auto" w:fill="FFFFFF" w:themeFill="background1"/>
          </w:tcPr>
          <w:p w14:paraId="3418A2F1" w14:textId="77777777" w:rsidR="00B54495" w:rsidRPr="00BB112C" w:rsidRDefault="00B54495" w:rsidP="007B59C5">
            <w:pPr>
              <w:pStyle w:val="Titre2-tableau"/>
              <w:rPr>
                <w:sz w:val="18"/>
                <w:szCs w:val="18"/>
              </w:rPr>
            </w:pPr>
            <w:r>
              <w:rPr>
                <w:sz w:val="18"/>
                <w:szCs w:val="18"/>
              </w:rPr>
              <w:t xml:space="preserve">Temps de travail </w:t>
            </w:r>
          </w:p>
        </w:tc>
        <w:tc>
          <w:tcPr>
            <w:tcW w:w="8674" w:type="dxa"/>
            <w:shd w:val="clear" w:color="auto" w:fill="FFFFFF" w:themeFill="background1"/>
            <w:vAlign w:val="center"/>
          </w:tcPr>
          <w:p w14:paraId="302FD044" w14:textId="0CF1B9DB" w:rsidR="00B54495" w:rsidRPr="00BB112C" w:rsidRDefault="00B54495" w:rsidP="007B59C5">
            <w:pPr>
              <w:pStyle w:val="Normal-tableau-puces"/>
              <w:ind w:left="219" w:hanging="219"/>
              <w:rPr>
                <w:sz w:val="18"/>
                <w:szCs w:val="18"/>
              </w:rPr>
            </w:pPr>
            <w:r>
              <w:rPr>
                <w:sz w:val="18"/>
                <w:szCs w:val="18"/>
              </w:rPr>
              <w:t>Temps plein</w:t>
            </w:r>
          </w:p>
          <w:p w14:paraId="35559CF1" w14:textId="386870D4" w:rsidR="00B54495" w:rsidRPr="00BB112C" w:rsidRDefault="00B54495" w:rsidP="007B59C5">
            <w:pPr>
              <w:pStyle w:val="Normal-tableau-puces"/>
              <w:ind w:left="219" w:hanging="219"/>
              <w:rPr>
                <w:sz w:val="18"/>
                <w:szCs w:val="18"/>
              </w:rPr>
            </w:pPr>
            <w:r>
              <w:rPr>
                <w:sz w:val="18"/>
                <w:szCs w:val="18"/>
              </w:rPr>
              <w:t>Nombre d’heures</w:t>
            </w:r>
            <w:r w:rsidRPr="00BB112C">
              <w:rPr>
                <w:sz w:val="18"/>
                <w:szCs w:val="18"/>
              </w:rPr>
              <w:t xml:space="preserve"> hebdomadaires</w:t>
            </w:r>
            <w:r w:rsidR="004504D8">
              <w:rPr>
                <w:sz w:val="18"/>
                <w:szCs w:val="18"/>
              </w:rPr>
              <w:t> : 38,5h</w:t>
            </w:r>
          </w:p>
          <w:p w14:paraId="30729408" w14:textId="17E43E2E" w:rsidR="00B54495" w:rsidRPr="0034567F" w:rsidRDefault="00B54495" w:rsidP="007B59C5">
            <w:pPr>
              <w:pStyle w:val="Normal-tableau-puces"/>
              <w:ind w:left="219" w:hanging="219"/>
              <w:rPr>
                <w:sz w:val="18"/>
                <w:szCs w:val="18"/>
              </w:rPr>
            </w:pPr>
            <w:r>
              <w:rPr>
                <w:sz w:val="18"/>
                <w:szCs w:val="18"/>
              </w:rPr>
              <w:t>Congés Annuels</w:t>
            </w:r>
            <w:r w:rsidRPr="00BB112C">
              <w:rPr>
                <w:sz w:val="18"/>
                <w:szCs w:val="18"/>
              </w:rPr>
              <w:t xml:space="preserve"> et RTT</w:t>
            </w:r>
            <w:r w:rsidR="004504D8">
              <w:rPr>
                <w:sz w:val="18"/>
                <w:szCs w:val="18"/>
              </w:rPr>
              <w:t> : 45 jours</w:t>
            </w:r>
          </w:p>
        </w:tc>
      </w:tr>
      <w:tr w:rsidR="0094176C" w:rsidRPr="00BB112C" w14:paraId="08755C15" w14:textId="77777777" w:rsidTr="007B59C5">
        <w:trPr>
          <w:jc w:val="center"/>
        </w:trPr>
        <w:tc>
          <w:tcPr>
            <w:tcW w:w="1924" w:type="dxa"/>
            <w:shd w:val="clear" w:color="auto" w:fill="F7F2EF"/>
          </w:tcPr>
          <w:p w14:paraId="3E149B9E" w14:textId="77777777" w:rsidR="0094176C" w:rsidRPr="00BB112C" w:rsidRDefault="0094176C" w:rsidP="007B59C5">
            <w:pPr>
              <w:pStyle w:val="Titre2-tableau"/>
              <w:rPr>
                <w:sz w:val="18"/>
                <w:szCs w:val="18"/>
              </w:rPr>
            </w:pPr>
            <w:r>
              <w:rPr>
                <w:sz w:val="18"/>
                <w:szCs w:val="18"/>
              </w:rPr>
              <w:t xml:space="preserve">Activités </w:t>
            </w:r>
            <w:proofErr w:type="spellStart"/>
            <w:r>
              <w:rPr>
                <w:sz w:val="18"/>
                <w:szCs w:val="18"/>
              </w:rPr>
              <w:t>télétravaillables</w:t>
            </w:r>
            <w:proofErr w:type="spellEnd"/>
            <w:r>
              <w:rPr>
                <w:sz w:val="18"/>
                <w:szCs w:val="18"/>
              </w:rPr>
              <w:t xml:space="preserve"> </w:t>
            </w:r>
          </w:p>
        </w:tc>
        <w:tc>
          <w:tcPr>
            <w:tcW w:w="8674" w:type="dxa"/>
            <w:shd w:val="clear" w:color="auto" w:fill="F7F2EF"/>
            <w:vAlign w:val="center"/>
          </w:tcPr>
          <w:p w14:paraId="37A2D08B" w14:textId="03AF76CB" w:rsidR="0094176C" w:rsidRDefault="00000000" w:rsidP="007B59C5">
            <w:pPr>
              <w:pStyle w:val="Normal-tableau"/>
              <w:jc w:val="both"/>
              <w:rPr>
                <w:sz w:val="18"/>
                <w:szCs w:val="18"/>
              </w:rPr>
            </w:pPr>
            <w:sdt>
              <w:sdtPr>
                <w:rPr>
                  <w:sz w:val="32"/>
                  <w:szCs w:val="32"/>
                </w:rPr>
                <w:id w:val="304293754"/>
                <w14:checkbox>
                  <w14:checked w14:val="0"/>
                  <w14:checkedState w14:val="2612" w14:font="MS Gothic"/>
                  <w14:uncheckedState w14:val="2610" w14:font="MS Gothic"/>
                </w14:checkbox>
              </w:sdtPr>
              <w:sdtContent>
                <w:r w:rsidR="0094176C">
                  <w:rPr>
                    <w:rFonts w:ascii="MS Gothic" w:eastAsia="MS Gothic" w:hAnsi="MS Gothic" w:hint="eastAsia"/>
                    <w:sz w:val="32"/>
                    <w:szCs w:val="32"/>
                  </w:rPr>
                  <w:t>☐</w:t>
                </w:r>
              </w:sdtContent>
            </w:sdt>
            <w:r w:rsidR="0094176C">
              <w:rPr>
                <w:sz w:val="18"/>
                <w:szCs w:val="18"/>
              </w:rPr>
              <w:t xml:space="preserve"> OUI *                 </w:t>
            </w:r>
            <w:sdt>
              <w:sdtPr>
                <w:rPr>
                  <w:sz w:val="32"/>
                  <w:szCs w:val="32"/>
                </w:rPr>
                <w:id w:val="-1204630389"/>
                <w14:checkbox>
                  <w14:checked w14:val="1"/>
                  <w14:checkedState w14:val="2612" w14:font="MS Gothic"/>
                  <w14:uncheckedState w14:val="2610" w14:font="MS Gothic"/>
                </w14:checkbox>
              </w:sdtPr>
              <w:sdtContent>
                <w:r w:rsidR="004504D8">
                  <w:rPr>
                    <w:rFonts w:ascii="MS Gothic" w:eastAsia="MS Gothic" w:hAnsi="MS Gothic" w:hint="eastAsia"/>
                    <w:sz w:val="32"/>
                    <w:szCs w:val="32"/>
                  </w:rPr>
                  <w:t>☒</w:t>
                </w:r>
              </w:sdtContent>
            </w:sdt>
            <w:r w:rsidR="0094176C">
              <w:rPr>
                <w:sz w:val="18"/>
                <w:szCs w:val="18"/>
              </w:rPr>
              <w:t xml:space="preserve">  NON</w:t>
            </w:r>
          </w:p>
          <w:p w14:paraId="7C273DA8" w14:textId="77777777" w:rsidR="0094176C" w:rsidRDefault="0094176C" w:rsidP="007B59C5">
            <w:pPr>
              <w:pStyle w:val="Normal-tableau"/>
              <w:jc w:val="both"/>
              <w:rPr>
                <w:sz w:val="18"/>
                <w:szCs w:val="18"/>
              </w:rPr>
            </w:pPr>
            <w:r>
              <w:rPr>
                <w:sz w:val="18"/>
                <w:szCs w:val="18"/>
              </w:rPr>
              <w:t>* Préciser les modalités de télétravail possible.</w:t>
            </w:r>
          </w:p>
        </w:tc>
      </w:tr>
      <w:tr w:rsidR="0094176C" w:rsidRPr="00BB112C" w14:paraId="4BE214C6" w14:textId="77777777" w:rsidTr="007B59C5">
        <w:trPr>
          <w:jc w:val="center"/>
        </w:trPr>
        <w:tc>
          <w:tcPr>
            <w:tcW w:w="1924" w:type="dxa"/>
            <w:shd w:val="clear" w:color="auto" w:fill="FFFFFF" w:themeFill="background1"/>
          </w:tcPr>
          <w:p w14:paraId="195A4375" w14:textId="77777777" w:rsidR="0094176C" w:rsidRPr="00BB112C" w:rsidRDefault="0094176C" w:rsidP="007B59C5">
            <w:pPr>
              <w:pStyle w:val="Titre2-tableau"/>
              <w:rPr>
                <w:sz w:val="18"/>
                <w:szCs w:val="18"/>
              </w:rPr>
            </w:pPr>
            <w:r w:rsidRPr="00BB112C">
              <w:rPr>
                <w:sz w:val="18"/>
                <w:szCs w:val="18"/>
              </w:rPr>
              <w:t xml:space="preserve">Rémunération </w:t>
            </w:r>
          </w:p>
        </w:tc>
        <w:tc>
          <w:tcPr>
            <w:tcW w:w="8674" w:type="dxa"/>
            <w:shd w:val="clear" w:color="auto" w:fill="FFFFFF" w:themeFill="background1"/>
            <w:vAlign w:val="center"/>
          </w:tcPr>
          <w:p w14:paraId="4B9FC8AB" w14:textId="1A95D056" w:rsidR="0094176C" w:rsidRPr="00DB10D1" w:rsidRDefault="0094176C" w:rsidP="00DB10D1">
            <w:pPr>
              <w:pStyle w:val="Normal-tableau-puces"/>
              <w:ind w:left="219" w:hanging="219"/>
              <w:rPr>
                <w:sz w:val="18"/>
                <w:szCs w:val="18"/>
              </w:rPr>
            </w:pPr>
            <w:r w:rsidRPr="00CE7984">
              <w:rPr>
                <w:b/>
                <w:sz w:val="18"/>
                <w:szCs w:val="18"/>
              </w:rPr>
              <w:t>Contractuels :</w:t>
            </w:r>
            <w:r>
              <w:rPr>
                <w:sz w:val="18"/>
                <w:szCs w:val="18"/>
              </w:rPr>
              <w:t xml:space="preserve"> </w:t>
            </w:r>
            <w:r w:rsidR="006A5E06">
              <w:rPr>
                <w:sz w:val="18"/>
                <w:szCs w:val="18"/>
              </w:rPr>
              <w:t>En</w:t>
            </w:r>
            <w:r>
              <w:rPr>
                <w:sz w:val="18"/>
                <w:szCs w:val="18"/>
              </w:rPr>
              <w:t xml:space="preserve"> fonction de l'expérience professionnelle sur des postes de niveau équivalent.</w:t>
            </w:r>
          </w:p>
        </w:tc>
      </w:tr>
      <w:tr w:rsidR="0094176C" w14:paraId="31950844" w14:textId="77777777" w:rsidTr="007B59C5">
        <w:trPr>
          <w:jc w:val="center"/>
        </w:trPr>
        <w:tc>
          <w:tcPr>
            <w:tcW w:w="10598" w:type="dxa"/>
            <w:gridSpan w:val="2"/>
            <w:shd w:val="clear" w:color="auto" w:fill="EE7D00" w:themeFill="accent6" w:themeFillShade="BF"/>
            <w:vAlign w:val="center"/>
          </w:tcPr>
          <w:p w14:paraId="3B43C2CD" w14:textId="77777777" w:rsidR="0094176C" w:rsidRPr="00A8770E" w:rsidRDefault="0094176C" w:rsidP="007B59C5">
            <w:pPr>
              <w:pStyle w:val="Titre1-tableau"/>
              <w:rPr>
                <w:color w:val="000000"/>
              </w:rPr>
            </w:pPr>
            <w:r>
              <w:t>Modalités de candidature</w:t>
            </w:r>
          </w:p>
        </w:tc>
      </w:tr>
      <w:tr w:rsidR="0094176C" w14:paraId="738C0E36" w14:textId="77777777" w:rsidTr="007B59C5">
        <w:trPr>
          <w:jc w:val="center"/>
        </w:trPr>
        <w:tc>
          <w:tcPr>
            <w:tcW w:w="1924" w:type="dxa"/>
            <w:shd w:val="clear" w:color="auto" w:fill="F2F2F2" w:themeFill="background1" w:themeFillShade="F2"/>
          </w:tcPr>
          <w:p w14:paraId="3D6AF1B8" w14:textId="77777777" w:rsidR="0094176C" w:rsidRDefault="0094176C" w:rsidP="007B59C5">
            <w:pPr>
              <w:pStyle w:val="Titre2-tableau"/>
            </w:pPr>
            <w:r>
              <w:t>Date limite de candidature</w:t>
            </w:r>
          </w:p>
        </w:tc>
        <w:tc>
          <w:tcPr>
            <w:tcW w:w="8674" w:type="dxa"/>
            <w:shd w:val="clear" w:color="auto" w:fill="F2F2F2" w:themeFill="background1" w:themeFillShade="F2"/>
            <w:vAlign w:val="center"/>
          </w:tcPr>
          <w:p w14:paraId="4AC7F197" w14:textId="44635501" w:rsidR="0094176C" w:rsidRDefault="004504D8" w:rsidP="007B59C5">
            <w:pPr>
              <w:pStyle w:val="Normal-tableau-puces"/>
              <w:numPr>
                <w:ilvl w:val="0"/>
                <w:numId w:val="0"/>
              </w:numPr>
            </w:pPr>
            <w:r>
              <w:t>25 Août 2023</w:t>
            </w:r>
          </w:p>
        </w:tc>
      </w:tr>
      <w:tr w:rsidR="0094176C" w14:paraId="4C949396" w14:textId="77777777" w:rsidTr="007B59C5">
        <w:trPr>
          <w:jc w:val="center"/>
        </w:trPr>
        <w:tc>
          <w:tcPr>
            <w:tcW w:w="1924" w:type="dxa"/>
            <w:shd w:val="clear" w:color="auto" w:fill="FFFFFF" w:themeFill="background1"/>
          </w:tcPr>
          <w:p w14:paraId="5F0A1E15" w14:textId="77777777" w:rsidR="0094176C" w:rsidRDefault="0094176C" w:rsidP="007B59C5">
            <w:pPr>
              <w:pStyle w:val="Titre2-tableau"/>
            </w:pPr>
            <w:r>
              <w:t>Contact</w:t>
            </w:r>
          </w:p>
        </w:tc>
        <w:tc>
          <w:tcPr>
            <w:tcW w:w="8674" w:type="dxa"/>
            <w:shd w:val="clear" w:color="auto" w:fill="FFFFFF" w:themeFill="background1"/>
            <w:vAlign w:val="center"/>
          </w:tcPr>
          <w:p w14:paraId="2230FE32" w14:textId="4D5664C4" w:rsidR="004504D8" w:rsidRDefault="004504D8" w:rsidP="007B59C5">
            <w:pPr>
              <w:pStyle w:val="Normal-tableau-puces"/>
              <w:numPr>
                <w:ilvl w:val="0"/>
                <w:numId w:val="0"/>
              </w:numPr>
            </w:pPr>
            <w:r>
              <w:t>Karine CROZAT (</w:t>
            </w:r>
            <w:hyperlink r:id="rId13" w:history="1">
              <w:r w:rsidRPr="00BE1436">
                <w:rPr>
                  <w:rStyle w:val="Hyperlink"/>
                  <w:rFonts w:cs="Arial"/>
                </w:rPr>
                <w:t>karine.crozat@univ-rennes.fr</w:t>
              </w:r>
            </w:hyperlink>
            <w:r>
              <w:t>)</w:t>
            </w:r>
          </w:p>
        </w:tc>
      </w:tr>
      <w:tr w:rsidR="0094176C" w14:paraId="32A05B5E" w14:textId="77777777" w:rsidTr="007B59C5">
        <w:trPr>
          <w:jc w:val="center"/>
        </w:trPr>
        <w:tc>
          <w:tcPr>
            <w:tcW w:w="1924" w:type="dxa"/>
            <w:shd w:val="clear" w:color="auto" w:fill="F2F2F2" w:themeFill="background1" w:themeFillShade="F2"/>
          </w:tcPr>
          <w:p w14:paraId="5F611BFF" w14:textId="77777777" w:rsidR="0094176C" w:rsidRPr="00A8770E" w:rsidRDefault="0094176C" w:rsidP="007B59C5">
            <w:pPr>
              <w:pStyle w:val="Titre2-tableau"/>
            </w:pPr>
            <w:r>
              <w:t xml:space="preserve">Contractuels </w:t>
            </w:r>
          </w:p>
        </w:tc>
        <w:tc>
          <w:tcPr>
            <w:tcW w:w="8674" w:type="dxa"/>
            <w:shd w:val="clear" w:color="auto" w:fill="F2F2F2" w:themeFill="background1" w:themeFillShade="F2"/>
            <w:vAlign w:val="center"/>
          </w:tcPr>
          <w:p w14:paraId="30D9FA12" w14:textId="77777777" w:rsidR="004504D8" w:rsidRPr="004504D8" w:rsidRDefault="0094176C" w:rsidP="004504D8">
            <w:pPr>
              <w:pStyle w:val="Normal-tableau"/>
              <w:rPr>
                <w:rFonts w:asciiTheme="majorHAnsi" w:eastAsiaTheme="majorEastAsia" w:hAnsiTheme="majorHAnsi" w:cs="Times New Roman"/>
                <w:b/>
                <w:bCs/>
                <w:color w:val="009BB7" w:themeColor="hyperlink"/>
                <w:u w:val="single"/>
              </w:rPr>
            </w:pPr>
            <w:r>
              <w:t xml:space="preserve">Envoyer CV et lettre de motivation </w:t>
            </w:r>
            <w:r w:rsidRPr="00CD06A8">
              <w:t>à</w:t>
            </w:r>
            <w:r w:rsidR="004504D8">
              <w:t> :</w:t>
            </w:r>
          </w:p>
          <w:p w14:paraId="78C0E0CB" w14:textId="1A7CD3F8" w:rsidR="004504D8" w:rsidRPr="004504D8" w:rsidRDefault="004504D8" w:rsidP="004504D8">
            <w:pPr>
              <w:pStyle w:val="Normal-tableau"/>
              <w:numPr>
                <w:ilvl w:val="0"/>
                <w:numId w:val="38"/>
              </w:numPr>
              <w:ind w:left="227" w:hanging="209"/>
              <w:rPr>
                <w:rFonts w:asciiTheme="majorHAnsi" w:eastAsiaTheme="majorEastAsia" w:hAnsiTheme="majorHAnsi" w:cs="Times New Roman"/>
                <w:b/>
                <w:bCs/>
                <w:color w:val="009BB7" w:themeColor="hyperlink"/>
                <w:u w:val="single"/>
              </w:rPr>
            </w:pPr>
            <w:r>
              <w:t>Karine CROZAT (</w:t>
            </w:r>
            <w:hyperlink r:id="rId14" w:history="1">
              <w:r w:rsidRPr="00BE1436">
                <w:rPr>
                  <w:rStyle w:val="Hyperlink"/>
                  <w:rFonts w:cs="Arial"/>
                </w:rPr>
                <w:t>karine.crozat@univ-rennes.fr</w:t>
              </w:r>
            </w:hyperlink>
            <w:r>
              <w:t xml:space="preserve">) </w:t>
            </w:r>
          </w:p>
          <w:p w14:paraId="65FABEF8" w14:textId="1DE06767" w:rsidR="0094176C" w:rsidRPr="00263C04" w:rsidRDefault="004504D8" w:rsidP="004504D8">
            <w:pPr>
              <w:pStyle w:val="Normal-tableau"/>
              <w:numPr>
                <w:ilvl w:val="0"/>
                <w:numId w:val="38"/>
              </w:numPr>
              <w:ind w:left="227" w:hanging="209"/>
              <w:rPr>
                <w:rFonts w:asciiTheme="majorHAnsi" w:eastAsiaTheme="majorEastAsia" w:hAnsiTheme="majorHAnsi" w:cs="Times New Roman"/>
                <w:b/>
                <w:bCs/>
                <w:color w:val="009BB7" w:themeColor="hyperlink"/>
                <w:u w:val="single"/>
              </w:rPr>
            </w:pPr>
            <w:r>
              <w:t>Mikaël ROUSSEL (</w:t>
            </w:r>
            <w:hyperlink r:id="rId15" w:history="1">
              <w:r w:rsidR="00263C04" w:rsidRPr="00BE1436">
                <w:rPr>
                  <w:rStyle w:val="Hyperlink"/>
                  <w:rFonts w:cs="Arial"/>
                </w:rPr>
                <w:t>mikael.roussel@univ-rennes.fr</w:t>
              </w:r>
            </w:hyperlink>
            <w:r>
              <w:t>)</w:t>
            </w:r>
          </w:p>
          <w:p w14:paraId="4F636180" w14:textId="6A4D4CDE" w:rsidR="00346764" w:rsidRPr="00263C04" w:rsidRDefault="00263C04" w:rsidP="00346764">
            <w:pPr>
              <w:pStyle w:val="Normal-tableau"/>
              <w:numPr>
                <w:ilvl w:val="0"/>
                <w:numId w:val="38"/>
              </w:numPr>
              <w:ind w:left="227" w:hanging="209"/>
              <w:rPr>
                <w:rFonts w:asciiTheme="majorHAnsi" w:eastAsiaTheme="majorEastAsia" w:hAnsiTheme="majorHAnsi" w:cs="Times New Roman"/>
                <w:color w:val="009BB7" w:themeColor="hyperlink"/>
              </w:rPr>
            </w:pPr>
            <w:r w:rsidRPr="00263C04">
              <w:rPr>
                <w:rFonts w:eastAsiaTheme="majorEastAsia"/>
              </w:rPr>
              <w:t>Céline LEPINE (</w:t>
            </w:r>
            <w:hyperlink r:id="rId16" w:history="1">
              <w:r w:rsidR="00346764" w:rsidRPr="00BE1436">
                <w:rPr>
                  <w:rStyle w:val="Hyperlink"/>
                  <w:rFonts w:eastAsiaTheme="majorEastAsia" w:cs="Arial"/>
                </w:rPr>
                <w:t>celine.lepine@univ-rennes.fr</w:t>
              </w:r>
            </w:hyperlink>
            <w:r>
              <w:rPr>
                <w:rFonts w:eastAsiaTheme="majorEastAsia"/>
              </w:rPr>
              <w:t>)</w:t>
            </w:r>
          </w:p>
        </w:tc>
      </w:tr>
      <w:tr w:rsidR="0094176C" w14:paraId="4C40A0C8" w14:textId="77777777" w:rsidTr="007B59C5">
        <w:trPr>
          <w:jc w:val="center"/>
        </w:trPr>
        <w:tc>
          <w:tcPr>
            <w:tcW w:w="1924" w:type="dxa"/>
            <w:shd w:val="clear" w:color="auto" w:fill="auto"/>
          </w:tcPr>
          <w:p w14:paraId="4CDE0641" w14:textId="77777777" w:rsidR="0094176C" w:rsidRDefault="0094176C" w:rsidP="007B59C5">
            <w:r w:rsidRPr="00490115">
              <w:rPr>
                <w:b/>
                <w:color w:val="029BB7"/>
              </w:rPr>
              <w:t>Pour en savoir +</w:t>
            </w:r>
            <w:r w:rsidRPr="00611992">
              <w:t xml:space="preserve"> </w:t>
            </w:r>
          </w:p>
          <w:p w14:paraId="7CA2D509" w14:textId="77777777" w:rsidR="0094176C" w:rsidRDefault="0094176C" w:rsidP="007B59C5">
            <w:pPr>
              <w:pStyle w:val="Titre2-tableau"/>
            </w:pPr>
          </w:p>
        </w:tc>
        <w:tc>
          <w:tcPr>
            <w:tcW w:w="8674" w:type="dxa"/>
            <w:shd w:val="clear" w:color="auto" w:fill="auto"/>
            <w:vAlign w:val="center"/>
          </w:tcPr>
          <w:p w14:paraId="0DD3A9EB" w14:textId="77777777" w:rsidR="0094176C" w:rsidRDefault="0094176C" w:rsidP="007B59C5">
            <w:pPr>
              <w:pStyle w:val="Normal-tableau"/>
              <w:numPr>
                <w:ilvl w:val="0"/>
                <w:numId w:val="39"/>
              </w:numPr>
              <w:ind w:left="227" w:hanging="209"/>
            </w:pPr>
            <w:r>
              <w:t xml:space="preserve">Sur l’Inserm : </w:t>
            </w:r>
            <w:hyperlink r:id="rId17" w:history="1">
              <w:r w:rsidRPr="00116C11">
                <w:rPr>
                  <w:rStyle w:val="Hyperlink"/>
                  <w:rFonts w:cs="Arial"/>
                  <w:b/>
                </w:rPr>
                <w:t>https://www.inserm.fr/</w:t>
              </w:r>
            </w:hyperlink>
            <w:r>
              <w:t xml:space="preserve"> ; site RH : </w:t>
            </w:r>
            <w:hyperlink r:id="rId18" w:history="1">
              <w:r w:rsidRPr="00116C11">
                <w:rPr>
                  <w:rStyle w:val="Hyperlink"/>
                  <w:rFonts w:cs="Arial"/>
                  <w:b/>
                </w:rPr>
                <w:t>https://rh.inserm.fr/Pages/default.aspx</w:t>
              </w:r>
            </w:hyperlink>
            <w:r>
              <w:t xml:space="preserve"> </w:t>
            </w:r>
          </w:p>
          <w:p w14:paraId="0C2A425D" w14:textId="77777777" w:rsidR="0094176C" w:rsidRDefault="0094176C" w:rsidP="007B59C5">
            <w:pPr>
              <w:pStyle w:val="Normal-tableau"/>
              <w:numPr>
                <w:ilvl w:val="0"/>
                <w:numId w:val="39"/>
              </w:numPr>
              <w:ind w:left="227" w:hanging="209"/>
            </w:pPr>
            <w:r>
              <w:t xml:space="preserve">Sur la politique handicap de l’Inserm et sur la mise en place d’aménagements de poste de travail, contactez la Mission Handicap : </w:t>
            </w:r>
            <w:hyperlink r:id="rId19" w:history="1">
              <w:r w:rsidRPr="00116C11">
                <w:rPr>
                  <w:rStyle w:val="Hyperlink"/>
                  <w:rFonts w:cs="Arial"/>
                  <w:b/>
                </w:rPr>
                <w:t>emploi.handicap@inserm.fr</w:t>
              </w:r>
            </w:hyperlink>
          </w:p>
        </w:tc>
      </w:tr>
    </w:tbl>
    <w:p w14:paraId="74937593" w14:textId="77777777" w:rsidR="00012D57" w:rsidRPr="00012D57" w:rsidRDefault="00012D57" w:rsidP="00A944DA">
      <w:pPr>
        <w:rPr>
          <w:color w:val="ED7C00" w:themeColor="accent2"/>
          <w:sz w:val="24"/>
          <w:szCs w:val="24"/>
        </w:rPr>
      </w:pPr>
    </w:p>
    <w:sectPr w:rsidR="00012D57" w:rsidRPr="00012D57" w:rsidSect="00150138">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8388" w14:textId="77777777" w:rsidR="009E52F0" w:rsidRDefault="009E52F0" w:rsidP="00E25C31">
      <w:r>
        <w:separator/>
      </w:r>
    </w:p>
    <w:p w14:paraId="3979C80E" w14:textId="77777777" w:rsidR="009E52F0" w:rsidRDefault="009E52F0" w:rsidP="00E25C31"/>
    <w:p w14:paraId="0FFC9E26" w14:textId="77777777" w:rsidR="009E52F0" w:rsidRDefault="009E52F0" w:rsidP="00E25C31"/>
    <w:p w14:paraId="694BE235" w14:textId="77777777" w:rsidR="009E52F0" w:rsidRDefault="009E52F0" w:rsidP="00E25C31"/>
  </w:endnote>
  <w:endnote w:type="continuationSeparator" w:id="0">
    <w:p w14:paraId="5A4DE2F2" w14:textId="77777777" w:rsidR="009E52F0" w:rsidRDefault="009E52F0" w:rsidP="00E25C31">
      <w:r>
        <w:continuationSeparator/>
      </w:r>
    </w:p>
    <w:p w14:paraId="7908520D" w14:textId="77777777" w:rsidR="009E52F0" w:rsidRDefault="009E52F0" w:rsidP="00E25C31"/>
    <w:p w14:paraId="4F40AB64" w14:textId="77777777" w:rsidR="009E52F0" w:rsidRDefault="009E52F0" w:rsidP="00E25C31"/>
    <w:p w14:paraId="7EFC001A" w14:textId="77777777" w:rsidR="009E52F0" w:rsidRDefault="009E52F0" w:rsidP="00E25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983D" w14:textId="77777777" w:rsidR="00150138" w:rsidRDefault="1956C2C0" w:rsidP="00E25C31">
    <w:pPr>
      <w:pStyle w:val="Footer"/>
    </w:pPr>
    <w:r>
      <w:rPr>
        <w:noProof/>
        <w:lang w:eastAsia="fr-FR"/>
      </w:rPr>
      <w:drawing>
        <wp:inline distT="0" distB="0" distL="0" distR="0" wp14:anchorId="181D4C0C" wp14:editId="48B48066">
          <wp:extent cx="6615428" cy="365760"/>
          <wp:effectExtent l="0" t="0" r="0" b="0"/>
          <wp:docPr id="181" name="Image 8" descr="S:\Privé\Jeremy Laprune\Site RH\Offres de Mobilité\Gabarits\Propositions Juli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
                    <a:extLst>
                      <a:ext uri="{28A0092B-C50C-407E-A947-70E740481C1C}">
                        <a14:useLocalDpi xmlns:a14="http://schemas.microsoft.com/office/drawing/2010/main" val="0"/>
                      </a:ext>
                    </a:extLst>
                  </a:blip>
                  <a:stretch>
                    <a:fillRect/>
                  </a:stretch>
                </pic:blipFill>
                <pic:spPr>
                  <a:xfrm>
                    <a:off x="0" y="0"/>
                    <a:ext cx="6615428" cy="365760"/>
                  </a:xfrm>
                  <a:prstGeom prst="rect">
                    <a:avLst/>
                  </a:prstGeom>
                </pic:spPr>
              </pic:pic>
            </a:graphicData>
          </a:graphic>
        </wp:inline>
      </w:drawing>
    </w:r>
  </w:p>
  <w:p w14:paraId="56C10E23" w14:textId="77777777" w:rsidR="004861DF" w:rsidRDefault="004861DF" w:rsidP="00E25C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E50B" w14:textId="520F57C8" w:rsidR="004861DF" w:rsidRDefault="00DD1850" w:rsidP="00100BC0">
    <w:pPr>
      <w:pStyle w:val="Pied-pages"/>
    </w:pPr>
    <w:r>
      <w:drawing>
        <wp:anchor distT="0" distB="0" distL="114300" distR="114300" simplePos="0" relativeHeight="251657728" behindDoc="1" locked="0" layoutInCell="1" allowOverlap="1" wp14:anchorId="5BAF63AB" wp14:editId="728F8D6E">
          <wp:simplePos x="0" y="0"/>
          <wp:positionH relativeFrom="page">
            <wp:align>center</wp:align>
          </wp:positionH>
          <wp:positionV relativeFrom="page">
            <wp:align>bottom</wp:align>
          </wp:positionV>
          <wp:extent cx="7560310" cy="428625"/>
          <wp:effectExtent l="0" t="0" r="0" b="0"/>
          <wp:wrapNone/>
          <wp:docPr id="182" name="Image 5"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956C2C0" w:rsidRPr="00AE236B">
      <w:t>Institut national de la santé et de la recherche</w:t>
    </w:r>
    <w:r w:rsidR="1956C2C0">
      <w:t xml:space="preserve"> médicale</w:t>
    </w:r>
    <w:r w:rsidR="00257EBC">
      <w:ptab w:relativeTo="margin" w:alignment="center" w:leader="none"/>
    </w:r>
    <w:r w:rsidR="005B2ECA">
      <w:tab/>
    </w:r>
    <w:r w:rsidR="005B2ECA">
      <w:tab/>
    </w:r>
    <w:r w:rsidR="005B2ECA">
      <w:tab/>
    </w:r>
    <w:r w:rsidR="005B2ECA">
      <w:tab/>
    </w:r>
    <w:r w:rsidR="005B2ECA">
      <w:tab/>
    </w:r>
    <w:r w:rsidR="005B2ECA">
      <w:tab/>
    </w:r>
    <w:r w:rsidR="005B2ECA">
      <w:tab/>
    </w:r>
    <w:r w:rsidR="00257EBC">
      <w:fldChar w:fldCharType="begin"/>
    </w:r>
    <w:r w:rsidR="00257EBC">
      <w:instrText xml:space="preserve"> PAGE  \* Arabic  \* MERGEFORMAT </w:instrText>
    </w:r>
    <w:r w:rsidR="00257EBC">
      <w:fldChar w:fldCharType="separate"/>
    </w:r>
    <w:r w:rsidR="007F29D4">
      <w:t>2</w:t>
    </w:r>
    <w:r w:rsidR="00257E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7991" w14:textId="77777777" w:rsidR="006755FA" w:rsidRPr="00C77A3B" w:rsidRDefault="1956C2C0" w:rsidP="00B37635">
    <w:pPr>
      <w:pStyle w:val="Pied-pages"/>
    </w:pPr>
    <w:r w:rsidRPr="00AE236B">
      <w:t>Institut national de la santé et de la recherche</w:t>
    </w:r>
    <w:r>
      <w:t xml:space="preserve"> médical</w:t>
    </w:r>
    <w:r w:rsidR="00C77A3B">
      <w:drawing>
        <wp:anchor distT="0" distB="0" distL="114300" distR="114300" simplePos="0" relativeHeight="251659776" behindDoc="1" locked="0" layoutInCell="1" allowOverlap="1" wp14:anchorId="2B496D33" wp14:editId="3AEF05AF">
          <wp:simplePos x="0" y="0"/>
          <wp:positionH relativeFrom="page">
            <wp:align>center</wp:align>
          </wp:positionH>
          <wp:positionV relativeFrom="page">
            <wp:align>bottom</wp:align>
          </wp:positionV>
          <wp:extent cx="7560000" cy="428400"/>
          <wp:effectExtent l="0" t="0" r="0" b="3810"/>
          <wp:wrapNone/>
          <wp:docPr id="184" name="Image 184"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428400"/>
                  </a:xfrm>
                  <a:prstGeom prst="rect">
                    <a:avLst/>
                  </a:prstGeom>
                  <a:noFill/>
                  <a:ln>
                    <a:noFill/>
                  </a:ln>
                </pic:spPr>
              </pic:pic>
            </a:graphicData>
          </a:graphic>
          <wp14:sizeRelH relativeFrom="margin">
            <wp14:pctWidth>0</wp14:pctWidth>
          </wp14:sizeRelH>
          <wp14:sizeRelV relativeFrom="margin">
            <wp14:pctHeight>0</wp14:pctHeight>
          </wp14:sizeRelV>
        </wp:anchor>
      </w:drawing>
    </w:r>
    <w: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EC81" w14:textId="77777777" w:rsidR="009E52F0" w:rsidRDefault="009E52F0" w:rsidP="00E25C31">
      <w:r>
        <w:separator/>
      </w:r>
    </w:p>
    <w:p w14:paraId="6438C995" w14:textId="77777777" w:rsidR="009E52F0" w:rsidRDefault="009E52F0" w:rsidP="00E25C31"/>
    <w:p w14:paraId="719A4639" w14:textId="77777777" w:rsidR="009E52F0" w:rsidRDefault="009E52F0" w:rsidP="00E25C31"/>
    <w:p w14:paraId="4684E487" w14:textId="77777777" w:rsidR="009E52F0" w:rsidRDefault="009E52F0" w:rsidP="00E25C31"/>
  </w:footnote>
  <w:footnote w:type="continuationSeparator" w:id="0">
    <w:p w14:paraId="78095E6C" w14:textId="77777777" w:rsidR="009E52F0" w:rsidRDefault="009E52F0" w:rsidP="00E25C31">
      <w:r>
        <w:continuationSeparator/>
      </w:r>
    </w:p>
    <w:p w14:paraId="1A78530B" w14:textId="77777777" w:rsidR="009E52F0" w:rsidRDefault="009E52F0" w:rsidP="00E25C31"/>
    <w:p w14:paraId="15167F93" w14:textId="77777777" w:rsidR="009E52F0" w:rsidRDefault="009E52F0" w:rsidP="00E25C31"/>
    <w:p w14:paraId="1B28F52F" w14:textId="77777777" w:rsidR="009E52F0" w:rsidRDefault="009E52F0" w:rsidP="00E25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1693" w14:textId="77777777" w:rsidR="00AE236B" w:rsidRDefault="00AE236B" w:rsidP="00E25C31">
    <w:pPr>
      <w:pStyle w:val="Header"/>
    </w:pPr>
  </w:p>
  <w:p w14:paraId="27A0FDE4" w14:textId="77777777" w:rsidR="004861DF" w:rsidRDefault="004861DF" w:rsidP="00E25C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C7D6" w14:textId="186D5191" w:rsidR="0084551F" w:rsidRDefault="00E10CD6" w:rsidP="0084551F">
    <w:pPr>
      <w:pStyle w:val="En-tte-pages"/>
    </w:pPr>
    <w:r>
      <w:t>Emploi type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918F" w14:textId="12A0178B" w:rsidR="00656FFD" w:rsidRPr="00656FFD" w:rsidRDefault="00656FFD" w:rsidP="00656FFD">
    <w:pPr>
      <w:pStyle w:val="En-tte-1repage"/>
      <w:tabs>
        <w:tab w:val="left" w:pos="7200"/>
      </w:tabs>
      <w:spacing w:before="0" w:after="0"/>
      <w:jc w:val="center"/>
      <w:rPr>
        <w:i/>
        <w:sz w:val="18"/>
        <w:szCs w:val="18"/>
      </w:rPr>
    </w:pPr>
    <w:r w:rsidRPr="00656FFD">
      <w:rPr>
        <w:i/>
        <w:sz w:val="18"/>
        <w:szCs w:val="18"/>
      </w:rPr>
      <w:drawing>
        <wp:anchor distT="0" distB="0" distL="114300" distR="114300" simplePos="0" relativeHeight="251660800" behindDoc="1" locked="0" layoutInCell="1" allowOverlap="1" wp14:anchorId="1AEEAA72" wp14:editId="5A87C6CF">
          <wp:simplePos x="0" y="0"/>
          <wp:positionH relativeFrom="margin">
            <wp:align>center</wp:align>
          </wp:positionH>
          <wp:positionV relativeFrom="paragraph">
            <wp:posOffset>-165404</wp:posOffset>
          </wp:positionV>
          <wp:extent cx="2757831" cy="648483"/>
          <wp:effectExtent l="0" t="0" r="4445" b="0"/>
          <wp:wrapTight wrapText="bothSides">
            <wp:wrapPolygon edited="0">
              <wp:start x="0" y="0"/>
              <wp:lineTo x="0" y="20944"/>
              <wp:lineTo x="21486" y="20944"/>
              <wp:lineTo x="21486" y="0"/>
              <wp:lineTo x="0" y="0"/>
            </wp:wrapPolygon>
          </wp:wrapTight>
          <wp:docPr id="2" name="Image 2" descr="Logo&#10;            Inser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            Inserm">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757831" cy="648483"/>
                  </a:xfrm>
                  <a:prstGeom prst="rect">
                    <a:avLst/>
                  </a:prstGeom>
                  <a:noFill/>
                  <a:ln>
                    <a:noFill/>
                  </a:ln>
                </pic:spPr>
              </pic:pic>
            </a:graphicData>
          </a:graphic>
        </wp:anchor>
      </w:drawing>
    </w:r>
  </w:p>
  <w:p w14:paraId="68D6E97B" w14:textId="77777777" w:rsidR="00321F83" w:rsidRDefault="00321F83" w:rsidP="00321F83">
    <w:pPr>
      <w:pStyle w:val="En-tte-1repage"/>
      <w:tabs>
        <w:tab w:val="clear" w:pos="4536"/>
        <w:tab w:val="clear" w:pos="9072"/>
        <w:tab w:val="left" w:pos="7200"/>
      </w:tabs>
      <w:spacing w:before="0" w:after="0"/>
      <w:jc w:val="center"/>
      <w:rPr>
        <w:i/>
        <w:sz w:val="18"/>
        <w:szCs w:val="18"/>
      </w:rPr>
    </w:pPr>
  </w:p>
  <w:p w14:paraId="363960C9" w14:textId="0DF11C19" w:rsidR="00321F83" w:rsidRDefault="00321F83" w:rsidP="00321F83">
    <w:pPr>
      <w:pStyle w:val="En-tte-1repage"/>
      <w:tabs>
        <w:tab w:val="clear" w:pos="4536"/>
        <w:tab w:val="clear" w:pos="9072"/>
        <w:tab w:val="left" w:pos="7200"/>
      </w:tabs>
      <w:spacing w:before="0" w:after="0"/>
      <w:jc w:val="center"/>
      <w:rPr>
        <w:i/>
        <w:sz w:val="18"/>
        <w:szCs w:val="18"/>
      </w:rPr>
    </w:pPr>
  </w:p>
  <w:p w14:paraId="004CBEDF" w14:textId="77777777" w:rsidR="00656FFD" w:rsidRPr="009D1383" w:rsidRDefault="00656FFD" w:rsidP="00321F83">
    <w:pPr>
      <w:pStyle w:val="En-tte-1repage"/>
      <w:tabs>
        <w:tab w:val="clear" w:pos="4536"/>
        <w:tab w:val="clear" w:pos="9072"/>
        <w:tab w:val="left" w:pos="7200"/>
      </w:tabs>
      <w:spacing w:before="0" w:after="0"/>
      <w:jc w:val="cent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9" type="#_x0000_t75" style="width:6in;height:649.3pt;visibility:visible;mso-wrap-style:square" o:bullet="t">
        <v:imagedata r:id="rId1" o:title=""/>
      </v:shape>
    </w:pict>
  </w:numPicBullet>
  <w:abstractNum w:abstractNumId="0" w15:restartNumberingAfterBreak="0">
    <w:nsid w:val="012934D0"/>
    <w:multiLevelType w:val="hybridMultilevel"/>
    <w:tmpl w:val="7D0CBFE2"/>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55186"/>
    <w:multiLevelType w:val="hybridMultilevel"/>
    <w:tmpl w:val="741CBBAE"/>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1549D"/>
    <w:multiLevelType w:val="hybridMultilevel"/>
    <w:tmpl w:val="9D541E2E"/>
    <w:lvl w:ilvl="0" w:tplc="1166BB20">
      <w:start w:val="1"/>
      <w:numFmt w:val="bullet"/>
      <w:lvlText w:val="•"/>
      <w:lvlJc w:val="left"/>
      <w:pPr>
        <w:tabs>
          <w:tab w:val="num" w:pos="720"/>
        </w:tabs>
        <w:ind w:left="720" w:hanging="360"/>
      </w:pPr>
      <w:rPr>
        <w:rFonts w:ascii="Arial" w:hAnsi="Arial" w:hint="default"/>
      </w:rPr>
    </w:lvl>
    <w:lvl w:ilvl="1" w:tplc="6C789996" w:tentative="1">
      <w:start w:val="1"/>
      <w:numFmt w:val="bullet"/>
      <w:lvlText w:val="•"/>
      <w:lvlJc w:val="left"/>
      <w:pPr>
        <w:tabs>
          <w:tab w:val="num" w:pos="1440"/>
        </w:tabs>
        <w:ind w:left="1440" w:hanging="360"/>
      </w:pPr>
      <w:rPr>
        <w:rFonts w:ascii="Arial" w:hAnsi="Arial" w:hint="default"/>
      </w:rPr>
    </w:lvl>
    <w:lvl w:ilvl="2" w:tplc="8F4A7E60">
      <w:start w:val="1"/>
      <w:numFmt w:val="bullet"/>
      <w:lvlText w:val="•"/>
      <w:lvlJc w:val="left"/>
      <w:pPr>
        <w:tabs>
          <w:tab w:val="num" w:pos="2160"/>
        </w:tabs>
        <w:ind w:left="2160" w:hanging="360"/>
      </w:pPr>
      <w:rPr>
        <w:rFonts w:ascii="Arial" w:hAnsi="Arial" w:hint="default"/>
      </w:rPr>
    </w:lvl>
    <w:lvl w:ilvl="3" w:tplc="AD42570E" w:tentative="1">
      <w:start w:val="1"/>
      <w:numFmt w:val="bullet"/>
      <w:lvlText w:val="•"/>
      <w:lvlJc w:val="left"/>
      <w:pPr>
        <w:tabs>
          <w:tab w:val="num" w:pos="2880"/>
        </w:tabs>
        <w:ind w:left="2880" w:hanging="360"/>
      </w:pPr>
      <w:rPr>
        <w:rFonts w:ascii="Arial" w:hAnsi="Arial" w:hint="default"/>
      </w:rPr>
    </w:lvl>
    <w:lvl w:ilvl="4" w:tplc="24EE2C84" w:tentative="1">
      <w:start w:val="1"/>
      <w:numFmt w:val="bullet"/>
      <w:lvlText w:val="•"/>
      <w:lvlJc w:val="left"/>
      <w:pPr>
        <w:tabs>
          <w:tab w:val="num" w:pos="3600"/>
        </w:tabs>
        <w:ind w:left="3600" w:hanging="360"/>
      </w:pPr>
      <w:rPr>
        <w:rFonts w:ascii="Arial" w:hAnsi="Arial" w:hint="default"/>
      </w:rPr>
    </w:lvl>
    <w:lvl w:ilvl="5" w:tplc="0AF6D476" w:tentative="1">
      <w:start w:val="1"/>
      <w:numFmt w:val="bullet"/>
      <w:lvlText w:val="•"/>
      <w:lvlJc w:val="left"/>
      <w:pPr>
        <w:tabs>
          <w:tab w:val="num" w:pos="4320"/>
        </w:tabs>
        <w:ind w:left="4320" w:hanging="360"/>
      </w:pPr>
      <w:rPr>
        <w:rFonts w:ascii="Arial" w:hAnsi="Arial" w:hint="default"/>
      </w:rPr>
    </w:lvl>
    <w:lvl w:ilvl="6" w:tplc="47D8A8D6" w:tentative="1">
      <w:start w:val="1"/>
      <w:numFmt w:val="bullet"/>
      <w:lvlText w:val="•"/>
      <w:lvlJc w:val="left"/>
      <w:pPr>
        <w:tabs>
          <w:tab w:val="num" w:pos="5040"/>
        </w:tabs>
        <w:ind w:left="5040" w:hanging="360"/>
      </w:pPr>
      <w:rPr>
        <w:rFonts w:ascii="Arial" w:hAnsi="Arial" w:hint="default"/>
      </w:rPr>
    </w:lvl>
    <w:lvl w:ilvl="7" w:tplc="CAC6C778" w:tentative="1">
      <w:start w:val="1"/>
      <w:numFmt w:val="bullet"/>
      <w:lvlText w:val="•"/>
      <w:lvlJc w:val="left"/>
      <w:pPr>
        <w:tabs>
          <w:tab w:val="num" w:pos="5760"/>
        </w:tabs>
        <w:ind w:left="5760" w:hanging="360"/>
      </w:pPr>
      <w:rPr>
        <w:rFonts w:ascii="Arial" w:hAnsi="Arial" w:hint="default"/>
      </w:rPr>
    </w:lvl>
    <w:lvl w:ilvl="8" w:tplc="C900C1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AB5F44"/>
    <w:multiLevelType w:val="hybridMultilevel"/>
    <w:tmpl w:val="16924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F74FAF"/>
    <w:multiLevelType w:val="hybridMultilevel"/>
    <w:tmpl w:val="6E9A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14136"/>
    <w:multiLevelType w:val="hybridMultilevel"/>
    <w:tmpl w:val="E564C614"/>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385051"/>
    <w:multiLevelType w:val="hybridMultilevel"/>
    <w:tmpl w:val="DA3CB2BA"/>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C55C3B"/>
    <w:multiLevelType w:val="hybridMultilevel"/>
    <w:tmpl w:val="29CE4E9A"/>
    <w:lvl w:ilvl="0" w:tplc="C5D4D148">
      <w:start w:val="1"/>
      <w:numFmt w:val="bullet"/>
      <w:lvlText w:val="•"/>
      <w:lvlJc w:val="left"/>
      <w:pPr>
        <w:tabs>
          <w:tab w:val="num" w:pos="720"/>
        </w:tabs>
        <w:ind w:left="720" w:hanging="360"/>
      </w:pPr>
      <w:rPr>
        <w:rFonts w:ascii="Arial" w:hAnsi="Arial" w:hint="default"/>
      </w:rPr>
    </w:lvl>
    <w:lvl w:ilvl="1" w:tplc="61C0992E" w:tentative="1">
      <w:start w:val="1"/>
      <w:numFmt w:val="bullet"/>
      <w:lvlText w:val="•"/>
      <w:lvlJc w:val="left"/>
      <w:pPr>
        <w:tabs>
          <w:tab w:val="num" w:pos="1440"/>
        </w:tabs>
        <w:ind w:left="1440" w:hanging="360"/>
      </w:pPr>
      <w:rPr>
        <w:rFonts w:ascii="Arial" w:hAnsi="Arial" w:hint="default"/>
      </w:rPr>
    </w:lvl>
    <w:lvl w:ilvl="2" w:tplc="1012C614" w:tentative="1">
      <w:start w:val="1"/>
      <w:numFmt w:val="bullet"/>
      <w:lvlText w:val="•"/>
      <w:lvlJc w:val="left"/>
      <w:pPr>
        <w:tabs>
          <w:tab w:val="num" w:pos="2160"/>
        </w:tabs>
        <w:ind w:left="2160" w:hanging="360"/>
      </w:pPr>
      <w:rPr>
        <w:rFonts w:ascii="Arial" w:hAnsi="Arial" w:hint="default"/>
      </w:rPr>
    </w:lvl>
    <w:lvl w:ilvl="3" w:tplc="7F36B0C2" w:tentative="1">
      <w:start w:val="1"/>
      <w:numFmt w:val="bullet"/>
      <w:lvlText w:val="•"/>
      <w:lvlJc w:val="left"/>
      <w:pPr>
        <w:tabs>
          <w:tab w:val="num" w:pos="2880"/>
        </w:tabs>
        <w:ind w:left="2880" w:hanging="360"/>
      </w:pPr>
      <w:rPr>
        <w:rFonts w:ascii="Arial" w:hAnsi="Arial" w:hint="default"/>
      </w:rPr>
    </w:lvl>
    <w:lvl w:ilvl="4" w:tplc="85020674" w:tentative="1">
      <w:start w:val="1"/>
      <w:numFmt w:val="bullet"/>
      <w:lvlText w:val="•"/>
      <w:lvlJc w:val="left"/>
      <w:pPr>
        <w:tabs>
          <w:tab w:val="num" w:pos="3600"/>
        </w:tabs>
        <w:ind w:left="3600" w:hanging="360"/>
      </w:pPr>
      <w:rPr>
        <w:rFonts w:ascii="Arial" w:hAnsi="Arial" w:hint="default"/>
      </w:rPr>
    </w:lvl>
    <w:lvl w:ilvl="5" w:tplc="E7C02C9E" w:tentative="1">
      <w:start w:val="1"/>
      <w:numFmt w:val="bullet"/>
      <w:lvlText w:val="•"/>
      <w:lvlJc w:val="left"/>
      <w:pPr>
        <w:tabs>
          <w:tab w:val="num" w:pos="4320"/>
        </w:tabs>
        <w:ind w:left="4320" w:hanging="360"/>
      </w:pPr>
      <w:rPr>
        <w:rFonts w:ascii="Arial" w:hAnsi="Arial" w:hint="default"/>
      </w:rPr>
    </w:lvl>
    <w:lvl w:ilvl="6" w:tplc="FC3ACCCA" w:tentative="1">
      <w:start w:val="1"/>
      <w:numFmt w:val="bullet"/>
      <w:lvlText w:val="•"/>
      <w:lvlJc w:val="left"/>
      <w:pPr>
        <w:tabs>
          <w:tab w:val="num" w:pos="5040"/>
        </w:tabs>
        <w:ind w:left="5040" w:hanging="360"/>
      </w:pPr>
      <w:rPr>
        <w:rFonts w:ascii="Arial" w:hAnsi="Arial" w:hint="default"/>
      </w:rPr>
    </w:lvl>
    <w:lvl w:ilvl="7" w:tplc="1326208C" w:tentative="1">
      <w:start w:val="1"/>
      <w:numFmt w:val="bullet"/>
      <w:lvlText w:val="•"/>
      <w:lvlJc w:val="left"/>
      <w:pPr>
        <w:tabs>
          <w:tab w:val="num" w:pos="5760"/>
        </w:tabs>
        <w:ind w:left="5760" w:hanging="360"/>
      </w:pPr>
      <w:rPr>
        <w:rFonts w:ascii="Arial" w:hAnsi="Arial" w:hint="default"/>
      </w:rPr>
    </w:lvl>
    <w:lvl w:ilvl="8" w:tplc="1D664A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600F56"/>
    <w:multiLevelType w:val="hybridMultilevel"/>
    <w:tmpl w:val="31E0B186"/>
    <w:lvl w:ilvl="0" w:tplc="D7AC8E7C">
      <w:start w:val="1"/>
      <w:numFmt w:val="bullet"/>
      <w:lvlText w:val="•"/>
      <w:lvlJc w:val="left"/>
      <w:pPr>
        <w:tabs>
          <w:tab w:val="num" w:pos="720"/>
        </w:tabs>
        <w:ind w:left="720" w:hanging="360"/>
      </w:pPr>
      <w:rPr>
        <w:rFonts w:ascii="Arial" w:hAnsi="Arial" w:hint="default"/>
      </w:rPr>
    </w:lvl>
    <w:lvl w:ilvl="1" w:tplc="D418444E" w:tentative="1">
      <w:start w:val="1"/>
      <w:numFmt w:val="bullet"/>
      <w:lvlText w:val="•"/>
      <w:lvlJc w:val="left"/>
      <w:pPr>
        <w:tabs>
          <w:tab w:val="num" w:pos="1440"/>
        </w:tabs>
        <w:ind w:left="1440" w:hanging="360"/>
      </w:pPr>
      <w:rPr>
        <w:rFonts w:ascii="Arial" w:hAnsi="Arial" w:hint="default"/>
      </w:rPr>
    </w:lvl>
    <w:lvl w:ilvl="2" w:tplc="E672371C" w:tentative="1">
      <w:start w:val="1"/>
      <w:numFmt w:val="bullet"/>
      <w:lvlText w:val="•"/>
      <w:lvlJc w:val="left"/>
      <w:pPr>
        <w:tabs>
          <w:tab w:val="num" w:pos="2160"/>
        </w:tabs>
        <w:ind w:left="2160" w:hanging="360"/>
      </w:pPr>
      <w:rPr>
        <w:rFonts w:ascii="Arial" w:hAnsi="Arial" w:hint="default"/>
      </w:rPr>
    </w:lvl>
    <w:lvl w:ilvl="3" w:tplc="8D62745E" w:tentative="1">
      <w:start w:val="1"/>
      <w:numFmt w:val="bullet"/>
      <w:lvlText w:val="•"/>
      <w:lvlJc w:val="left"/>
      <w:pPr>
        <w:tabs>
          <w:tab w:val="num" w:pos="2880"/>
        </w:tabs>
        <w:ind w:left="2880" w:hanging="360"/>
      </w:pPr>
      <w:rPr>
        <w:rFonts w:ascii="Arial" w:hAnsi="Arial" w:hint="default"/>
      </w:rPr>
    </w:lvl>
    <w:lvl w:ilvl="4" w:tplc="9C0E31F2" w:tentative="1">
      <w:start w:val="1"/>
      <w:numFmt w:val="bullet"/>
      <w:lvlText w:val="•"/>
      <w:lvlJc w:val="left"/>
      <w:pPr>
        <w:tabs>
          <w:tab w:val="num" w:pos="3600"/>
        </w:tabs>
        <w:ind w:left="3600" w:hanging="360"/>
      </w:pPr>
      <w:rPr>
        <w:rFonts w:ascii="Arial" w:hAnsi="Arial" w:hint="default"/>
      </w:rPr>
    </w:lvl>
    <w:lvl w:ilvl="5" w:tplc="6B7A908C" w:tentative="1">
      <w:start w:val="1"/>
      <w:numFmt w:val="bullet"/>
      <w:lvlText w:val="•"/>
      <w:lvlJc w:val="left"/>
      <w:pPr>
        <w:tabs>
          <w:tab w:val="num" w:pos="4320"/>
        </w:tabs>
        <w:ind w:left="4320" w:hanging="360"/>
      </w:pPr>
      <w:rPr>
        <w:rFonts w:ascii="Arial" w:hAnsi="Arial" w:hint="default"/>
      </w:rPr>
    </w:lvl>
    <w:lvl w:ilvl="6" w:tplc="B9EC3F36" w:tentative="1">
      <w:start w:val="1"/>
      <w:numFmt w:val="bullet"/>
      <w:lvlText w:val="•"/>
      <w:lvlJc w:val="left"/>
      <w:pPr>
        <w:tabs>
          <w:tab w:val="num" w:pos="5040"/>
        </w:tabs>
        <w:ind w:left="5040" w:hanging="360"/>
      </w:pPr>
      <w:rPr>
        <w:rFonts w:ascii="Arial" w:hAnsi="Arial" w:hint="default"/>
      </w:rPr>
    </w:lvl>
    <w:lvl w:ilvl="7" w:tplc="7AFC74C6" w:tentative="1">
      <w:start w:val="1"/>
      <w:numFmt w:val="bullet"/>
      <w:lvlText w:val="•"/>
      <w:lvlJc w:val="left"/>
      <w:pPr>
        <w:tabs>
          <w:tab w:val="num" w:pos="5760"/>
        </w:tabs>
        <w:ind w:left="5760" w:hanging="360"/>
      </w:pPr>
      <w:rPr>
        <w:rFonts w:ascii="Arial" w:hAnsi="Arial" w:hint="default"/>
      </w:rPr>
    </w:lvl>
    <w:lvl w:ilvl="8" w:tplc="6F9AFA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D20FD6"/>
    <w:multiLevelType w:val="hybridMultilevel"/>
    <w:tmpl w:val="8BD84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70491B"/>
    <w:multiLevelType w:val="hybridMultilevel"/>
    <w:tmpl w:val="9072EF96"/>
    <w:lvl w:ilvl="0" w:tplc="0CE05A40">
      <w:start w:val="1"/>
      <w:numFmt w:val="decimal"/>
      <w:lvlText w:val="%1."/>
      <w:lvlJc w:val="left"/>
      <w:pPr>
        <w:ind w:left="720" w:hanging="360"/>
      </w:pPr>
      <w:rPr>
        <w:rFonts w:cs="Times New Roman"/>
        <w:color w:val="009BB7"/>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E0F21D9"/>
    <w:multiLevelType w:val="hybridMultilevel"/>
    <w:tmpl w:val="8E08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454A84"/>
    <w:multiLevelType w:val="hybridMultilevel"/>
    <w:tmpl w:val="F2BCCA60"/>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E06C16"/>
    <w:multiLevelType w:val="hybridMultilevel"/>
    <w:tmpl w:val="474A77DE"/>
    <w:lvl w:ilvl="0" w:tplc="16CCE5FA">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A14890"/>
    <w:multiLevelType w:val="hybridMultilevel"/>
    <w:tmpl w:val="EEACC0F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0C5488"/>
    <w:multiLevelType w:val="hybridMultilevel"/>
    <w:tmpl w:val="4E440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1F2F15"/>
    <w:multiLevelType w:val="hybridMultilevel"/>
    <w:tmpl w:val="DBAA88A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3508A9"/>
    <w:multiLevelType w:val="hybridMultilevel"/>
    <w:tmpl w:val="FB4EAB4E"/>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175F5E"/>
    <w:multiLevelType w:val="hybridMultilevel"/>
    <w:tmpl w:val="8326DDFE"/>
    <w:lvl w:ilvl="0" w:tplc="062ADD82">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143494"/>
    <w:multiLevelType w:val="hybridMultilevel"/>
    <w:tmpl w:val="2C284020"/>
    <w:lvl w:ilvl="0" w:tplc="59F46BD6">
      <w:start w:val="1"/>
      <w:numFmt w:val="bullet"/>
      <w:lvlText w:val=""/>
      <w:lvlJc w:val="left"/>
      <w:pPr>
        <w:ind w:left="360" w:hanging="360"/>
      </w:pPr>
      <w:rPr>
        <w:rFonts w:ascii="Symbol" w:hAnsi="Symbol" w:hint="default"/>
        <w:color w:val="009BB7"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D4D7853"/>
    <w:multiLevelType w:val="hybridMultilevel"/>
    <w:tmpl w:val="BFB89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637326"/>
    <w:multiLevelType w:val="hybridMultilevel"/>
    <w:tmpl w:val="040C001D"/>
    <w:lvl w:ilvl="0" w:tplc="4CBC26EA">
      <w:start w:val="1"/>
      <w:numFmt w:val="decimal"/>
      <w:lvlText w:val="%1)"/>
      <w:lvlJc w:val="left"/>
      <w:pPr>
        <w:ind w:left="360" w:hanging="360"/>
      </w:pPr>
      <w:rPr>
        <w:rFonts w:cs="Times New Roman"/>
      </w:rPr>
    </w:lvl>
    <w:lvl w:ilvl="1" w:tplc="4C04ADFC">
      <w:start w:val="1"/>
      <w:numFmt w:val="lowerLetter"/>
      <w:lvlText w:val="%2)"/>
      <w:lvlJc w:val="left"/>
      <w:pPr>
        <w:ind w:left="720" w:hanging="360"/>
      </w:pPr>
      <w:rPr>
        <w:rFonts w:cs="Times New Roman"/>
      </w:rPr>
    </w:lvl>
    <w:lvl w:ilvl="2" w:tplc="1B66A1A0">
      <w:start w:val="1"/>
      <w:numFmt w:val="lowerRoman"/>
      <w:lvlText w:val="%3)"/>
      <w:lvlJc w:val="left"/>
      <w:pPr>
        <w:ind w:left="1080" w:hanging="360"/>
      </w:pPr>
      <w:rPr>
        <w:rFonts w:cs="Times New Roman"/>
      </w:rPr>
    </w:lvl>
    <w:lvl w:ilvl="3" w:tplc="04D22AB6">
      <w:start w:val="1"/>
      <w:numFmt w:val="decimal"/>
      <w:lvlText w:val="(%4)"/>
      <w:lvlJc w:val="left"/>
      <w:pPr>
        <w:ind w:left="1440" w:hanging="360"/>
      </w:pPr>
      <w:rPr>
        <w:rFonts w:cs="Times New Roman"/>
      </w:rPr>
    </w:lvl>
    <w:lvl w:ilvl="4" w:tplc="CCE27140">
      <w:start w:val="1"/>
      <w:numFmt w:val="lowerLetter"/>
      <w:lvlText w:val="(%5)"/>
      <w:lvlJc w:val="left"/>
      <w:pPr>
        <w:ind w:left="1800" w:hanging="360"/>
      </w:pPr>
      <w:rPr>
        <w:rFonts w:cs="Times New Roman"/>
      </w:rPr>
    </w:lvl>
    <w:lvl w:ilvl="5" w:tplc="2106407C">
      <w:start w:val="1"/>
      <w:numFmt w:val="lowerRoman"/>
      <w:lvlText w:val="(%6)"/>
      <w:lvlJc w:val="left"/>
      <w:pPr>
        <w:ind w:left="2160" w:hanging="360"/>
      </w:pPr>
      <w:rPr>
        <w:rFonts w:cs="Times New Roman"/>
      </w:rPr>
    </w:lvl>
    <w:lvl w:ilvl="6" w:tplc="3B463E34">
      <w:start w:val="1"/>
      <w:numFmt w:val="decimal"/>
      <w:lvlText w:val="%7."/>
      <w:lvlJc w:val="left"/>
      <w:pPr>
        <w:ind w:left="2520" w:hanging="360"/>
      </w:pPr>
      <w:rPr>
        <w:rFonts w:cs="Times New Roman"/>
      </w:rPr>
    </w:lvl>
    <w:lvl w:ilvl="7" w:tplc="C8E6B7D4">
      <w:start w:val="1"/>
      <w:numFmt w:val="lowerLetter"/>
      <w:lvlText w:val="%8."/>
      <w:lvlJc w:val="left"/>
      <w:pPr>
        <w:ind w:left="2880" w:hanging="360"/>
      </w:pPr>
      <w:rPr>
        <w:rFonts w:cs="Times New Roman"/>
      </w:rPr>
    </w:lvl>
    <w:lvl w:ilvl="8" w:tplc="F54CFC1C">
      <w:start w:val="1"/>
      <w:numFmt w:val="lowerRoman"/>
      <w:lvlText w:val="%9."/>
      <w:lvlJc w:val="left"/>
      <w:pPr>
        <w:ind w:left="3240" w:hanging="360"/>
      </w:pPr>
      <w:rPr>
        <w:rFonts w:cs="Times New Roman"/>
      </w:rPr>
    </w:lvl>
  </w:abstractNum>
  <w:abstractNum w:abstractNumId="22" w15:restartNumberingAfterBreak="0">
    <w:nsid w:val="7D230A94"/>
    <w:multiLevelType w:val="hybridMultilevel"/>
    <w:tmpl w:val="61B825FA"/>
    <w:lvl w:ilvl="0" w:tplc="954E55C2">
      <w:start w:val="1"/>
      <w:numFmt w:val="bullet"/>
      <w:pStyle w:val="Normal-tableau-puces"/>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AA34F6"/>
    <w:multiLevelType w:val="hybridMultilevel"/>
    <w:tmpl w:val="0748B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A96155"/>
    <w:multiLevelType w:val="hybridMultilevel"/>
    <w:tmpl w:val="94E2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EB234C"/>
    <w:multiLevelType w:val="hybridMultilevel"/>
    <w:tmpl w:val="A0AEA848"/>
    <w:lvl w:ilvl="0" w:tplc="80F4937E">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9036096">
    <w:abstractNumId w:val="9"/>
  </w:num>
  <w:num w:numId="2" w16cid:durableId="1226648246">
    <w:abstractNumId w:val="20"/>
  </w:num>
  <w:num w:numId="3" w16cid:durableId="1246502048">
    <w:abstractNumId w:val="3"/>
  </w:num>
  <w:num w:numId="4" w16cid:durableId="1174030409">
    <w:abstractNumId w:val="11"/>
  </w:num>
  <w:num w:numId="5" w16cid:durableId="1177845319">
    <w:abstractNumId w:val="23"/>
  </w:num>
  <w:num w:numId="6" w16cid:durableId="869993845">
    <w:abstractNumId w:val="24"/>
  </w:num>
  <w:num w:numId="7" w16cid:durableId="1863586632">
    <w:abstractNumId w:val="17"/>
  </w:num>
  <w:num w:numId="8" w16cid:durableId="35936703">
    <w:abstractNumId w:val="12"/>
  </w:num>
  <w:num w:numId="9" w16cid:durableId="2044359387">
    <w:abstractNumId w:val="14"/>
  </w:num>
  <w:num w:numId="10" w16cid:durableId="617415117">
    <w:abstractNumId w:val="5"/>
  </w:num>
  <w:num w:numId="11" w16cid:durableId="1969580285">
    <w:abstractNumId w:val="6"/>
  </w:num>
  <w:num w:numId="12" w16cid:durableId="2027831835">
    <w:abstractNumId w:val="16"/>
  </w:num>
  <w:num w:numId="13" w16cid:durableId="1560553904">
    <w:abstractNumId w:val="1"/>
  </w:num>
  <w:num w:numId="14" w16cid:durableId="443310998">
    <w:abstractNumId w:val="0"/>
  </w:num>
  <w:num w:numId="15" w16cid:durableId="1264411367">
    <w:abstractNumId w:val="22"/>
  </w:num>
  <w:num w:numId="16" w16cid:durableId="1395200370">
    <w:abstractNumId w:val="18"/>
  </w:num>
  <w:num w:numId="17" w16cid:durableId="842663282">
    <w:abstractNumId w:val="10"/>
  </w:num>
  <w:num w:numId="18" w16cid:durableId="1143235947">
    <w:abstractNumId w:val="21"/>
  </w:num>
  <w:num w:numId="19" w16cid:durableId="467935748">
    <w:abstractNumId w:val="19"/>
  </w:num>
  <w:num w:numId="20" w16cid:durableId="403258828">
    <w:abstractNumId w:val="22"/>
  </w:num>
  <w:num w:numId="21" w16cid:durableId="1777093237">
    <w:abstractNumId w:val="22"/>
  </w:num>
  <w:num w:numId="22" w16cid:durableId="1488667857">
    <w:abstractNumId w:val="22"/>
  </w:num>
  <w:num w:numId="23" w16cid:durableId="730692069">
    <w:abstractNumId w:val="22"/>
  </w:num>
  <w:num w:numId="24" w16cid:durableId="500199734">
    <w:abstractNumId w:val="22"/>
  </w:num>
  <w:num w:numId="25" w16cid:durableId="2077127555">
    <w:abstractNumId w:val="22"/>
  </w:num>
  <w:num w:numId="26" w16cid:durableId="1710758402">
    <w:abstractNumId w:val="22"/>
  </w:num>
  <w:num w:numId="27" w16cid:durableId="1253202295">
    <w:abstractNumId w:val="22"/>
  </w:num>
  <w:num w:numId="28" w16cid:durableId="1201166880">
    <w:abstractNumId w:val="22"/>
  </w:num>
  <w:num w:numId="29" w16cid:durableId="474032895">
    <w:abstractNumId w:val="22"/>
  </w:num>
  <w:num w:numId="30" w16cid:durableId="1560943773">
    <w:abstractNumId w:val="22"/>
  </w:num>
  <w:num w:numId="31" w16cid:durableId="2022202918">
    <w:abstractNumId w:val="4"/>
  </w:num>
  <w:num w:numId="32" w16cid:durableId="1021277024">
    <w:abstractNumId w:val="22"/>
  </w:num>
  <w:num w:numId="33" w16cid:durableId="188103172">
    <w:abstractNumId w:val="22"/>
  </w:num>
  <w:num w:numId="34" w16cid:durableId="1297030154">
    <w:abstractNumId w:val="2"/>
  </w:num>
  <w:num w:numId="35" w16cid:durableId="1035734845">
    <w:abstractNumId w:val="25"/>
  </w:num>
  <w:num w:numId="36" w16cid:durableId="1489008075">
    <w:abstractNumId w:val="8"/>
  </w:num>
  <w:num w:numId="37" w16cid:durableId="25058581">
    <w:abstractNumId w:val="7"/>
  </w:num>
  <w:num w:numId="38" w16cid:durableId="674843788">
    <w:abstractNumId w:val="15"/>
  </w:num>
  <w:num w:numId="39" w16cid:durableId="828522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E5"/>
    <w:rsid w:val="00002B56"/>
    <w:rsid w:val="00005FB1"/>
    <w:rsid w:val="00010327"/>
    <w:rsid w:val="00012D57"/>
    <w:rsid w:val="00013BC0"/>
    <w:rsid w:val="00016397"/>
    <w:rsid w:val="000523BE"/>
    <w:rsid w:val="00052576"/>
    <w:rsid w:val="00057A15"/>
    <w:rsid w:val="000618EE"/>
    <w:rsid w:val="00076D16"/>
    <w:rsid w:val="00084BC9"/>
    <w:rsid w:val="00086AF5"/>
    <w:rsid w:val="00090E93"/>
    <w:rsid w:val="000C3C91"/>
    <w:rsid w:val="000C58F8"/>
    <w:rsid w:val="000F39C5"/>
    <w:rsid w:val="000F3A19"/>
    <w:rsid w:val="00100BC0"/>
    <w:rsid w:val="0010556A"/>
    <w:rsid w:val="00106359"/>
    <w:rsid w:val="00116C11"/>
    <w:rsid w:val="00121AA3"/>
    <w:rsid w:val="00122257"/>
    <w:rsid w:val="00122E9D"/>
    <w:rsid w:val="0012517C"/>
    <w:rsid w:val="0014308C"/>
    <w:rsid w:val="00150138"/>
    <w:rsid w:val="001516D7"/>
    <w:rsid w:val="00154B57"/>
    <w:rsid w:val="001603C2"/>
    <w:rsid w:val="00165B0C"/>
    <w:rsid w:val="001739D7"/>
    <w:rsid w:val="0018101C"/>
    <w:rsid w:val="00193DE9"/>
    <w:rsid w:val="001B0818"/>
    <w:rsid w:val="001B5A74"/>
    <w:rsid w:val="001C1798"/>
    <w:rsid w:val="001C2EE5"/>
    <w:rsid w:val="001C3D0C"/>
    <w:rsid w:val="001C3EC5"/>
    <w:rsid w:val="001D39EF"/>
    <w:rsid w:val="001D4605"/>
    <w:rsid w:val="001D74FB"/>
    <w:rsid w:val="001E16B3"/>
    <w:rsid w:val="001E36D9"/>
    <w:rsid w:val="001F2B6D"/>
    <w:rsid w:val="0020237D"/>
    <w:rsid w:val="00202C9D"/>
    <w:rsid w:val="00214619"/>
    <w:rsid w:val="00216ED0"/>
    <w:rsid w:val="00222193"/>
    <w:rsid w:val="00224D6C"/>
    <w:rsid w:val="002353A6"/>
    <w:rsid w:val="00253242"/>
    <w:rsid w:val="00257EBC"/>
    <w:rsid w:val="00260CAA"/>
    <w:rsid w:val="00262FF2"/>
    <w:rsid w:val="00263C04"/>
    <w:rsid w:val="0027047D"/>
    <w:rsid w:val="0027340B"/>
    <w:rsid w:val="0028273E"/>
    <w:rsid w:val="00291420"/>
    <w:rsid w:val="00297EFA"/>
    <w:rsid w:val="002A15C8"/>
    <w:rsid w:val="002A1658"/>
    <w:rsid w:val="002B166E"/>
    <w:rsid w:val="002B3E24"/>
    <w:rsid w:val="002D3AD9"/>
    <w:rsid w:val="002D687E"/>
    <w:rsid w:val="002E1B04"/>
    <w:rsid w:val="0030418C"/>
    <w:rsid w:val="00305C8F"/>
    <w:rsid w:val="003118D4"/>
    <w:rsid w:val="00313004"/>
    <w:rsid w:val="00321F83"/>
    <w:rsid w:val="00324DCF"/>
    <w:rsid w:val="003302EA"/>
    <w:rsid w:val="00336E0C"/>
    <w:rsid w:val="00346764"/>
    <w:rsid w:val="00366498"/>
    <w:rsid w:val="003904C0"/>
    <w:rsid w:val="00394A38"/>
    <w:rsid w:val="003A132D"/>
    <w:rsid w:val="003B55C6"/>
    <w:rsid w:val="003B7EB6"/>
    <w:rsid w:val="003C60E5"/>
    <w:rsid w:val="003F611F"/>
    <w:rsid w:val="00405209"/>
    <w:rsid w:val="004053CF"/>
    <w:rsid w:val="00421E89"/>
    <w:rsid w:val="0043506A"/>
    <w:rsid w:val="00441728"/>
    <w:rsid w:val="00444FB4"/>
    <w:rsid w:val="004504D8"/>
    <w:rsid w:val="00452453"/>
    <w:rsid w:val="00460BFA"/>
    <w:rsid w:val="004764A3"/>
    <w:rsid w:val="00481C41"/>
    <w:rsid w:val="004861DF"/>
    <w:rsid w:val="00490115"/>
    <w:rsid w:val="0049223A"/>
    <w:rsid w:val="00496AE9"/>
    <w:rsid w:val="004B4765"/>
    <w:rsid w:val="004B7B1F"/>
    <w:rsid w:val="00501208"/>
    <w:rsid w:val="00523DB4"/>
    <w:rsid w:val="005270C2"/>
    <w:rsid w:val="0055087B"/>
    <w:rsid w:val="005640B7"/>
    <w:rsid w:val="0056714C"/>
    <w:rsid w:val="005671FB"/>
    <w:rsid w:val="0058239D"/>
    <w:rsid w:val="0059474B"/>
    <w:rsid w:val="00596201"/>
    <w:rsid w:val="005B296C"/>
    <w:rsid w:val="005B2ECA"/>
    <w:rsid w:val="005D63C9"/>
    <w:rsid w:val="005D65B0"/>
    <w:rsid w:val="005D7D36"/>
    <w:rsid w:val="005D7E8B"/>
    <w:rsid w:val="006028C8"/>
    <w:rsid w:val="00625919"/>
    <w:rsid w:val="00634EAB"/>
    <w:rsid w:val="006359BC"/>
    <w:rsid w:val="00636B38"/>
    <w:rsid w:val="0064068E"/>
    <w:rsid w:val="00646E85"/>
    <w:rsid w:val="00656FFD"/>
    <w:rsid w:val="00657E27"/>
    <w:rsid w:val="00664B67"/>
    <w:rsid w:val="006755FA"/>
    <w:rsid w:val="0068156C"/>
    <w:rsid w:val="006A5E06"/>
    <w:rsid w:val="006C1A83"/>
    <w:rsid w:val="006D1DFD"/>
    <w:rsid w:val="006D7275"/>
    <w:rsid w:val="006E024D"/>
    <w:rsid w:val="006E2AA1"/>
    <w:rsid w:val="006E3831"/>
    <w:rsid w:val="00716B9C"/>
    <w:rsid w:val="00724DE5"/>
    <w:rsid w:val="00732C2A"/>
    <w:rsid w:val="00734D19"/>
    <w:rsid w:val="00741CDC"/>
    <w:rsid w:val="00746553"/>
    <w:rsid w:val="00747A14"/>
    <w:rsid w:val="007546BF"/>
    <w:rsid w:val="00761B8B"/>
    <w:rsid w:val="00780AF9"/>
    <w:rsid w:val="00780C35"/>
    <w:rsid w:val="00794BFF"/>
    <w:rsid w:val="007B529D"/>
    <w:rsid w:val="007C76CE"/>
    <w:rsid w:val="007D75D1"/>
    <w:rsid w:val="007E26C7"/>
    <w:rsid w:val="007E415D"/>
    <w:rsid w:val="007E6A4F"/>
    <w:rsid w:val="007F29D4"/>
    <w:rsid w:val="0080226D"/>
    <w:rsid w:val="00803533"/>
    <w:rsid w:val="008059E1"/>
    <w:rsid w:val="008145CE"/>
    <w:rsid w:val="00815F3D"/>
    <w:rsid w:val="0084551F"/>
    <w:rsid w:val="008529F0"/>
    <w:rsid w:val="00862717"/>
    <w:rsid w:val="00862914"/>
    <w:rsid w:val="00870100"/>
    <w:rsid w:val="0088063A"/>
    <w:rsid w:val="008852D5"/>
    <w:rsid w:val="008A011A"/>
    <w:rsid w:val="008A3C75"/>
    <w:rsid w:val="008A6176"/>
    <w:rsid w:val="008B410F"/>
    <w:rsid w:val="008B7495"/>
    <w:rsid w:val="008C28EB"/>
    <w:rsid w:val="008E09C8"/>
    <w:rsid w:val="008E18F5"/>
    <w:rsid w:val="00901AD5"/>
    <w:rsid w:val="00911CEB"/>
    <w:rsid w:val="00917E1B"/>
    <w:rsid w:val="00926B93"/>
    <w:rsid w:val="009277A6"/>
    <w:rsid w:val="00934869"/>
    <w:rsid w:val="0094176C"/>
    <w:rsid w:val="00946293"/>
    <w:rsid w:val="009653A1"/>
    <w:rsid w:val="00972F0A"/>
    <w:rsid w:val="00984374"/>
    <w:rsid w:val="009A07D9"/>
    <w:rsid w:val="009A3B9F"/>
    <w:rsid w:val="009A751F"/>
    <w:rsid w:val="009B7B88"/>
    <w:rsid w:val="009C1139"/>
    <w:rsid w:val="009D1383"/>
    <w:rsid w:val="009D25BD"/>
    <w:rsid w:val="009D5CFC"/>
    <w:rsid w:val="009E5246"/>
    <w:rsid w:val="009E52F0"/>
    <w:rsid w:val="00A12DDE"/>
    <w:rsid w:val="00A1383D"/>
    <w:rsid w:val="00A13E50"/>
    <w:rsid w:val="00A26D0C"/>
    <w:rsid w:val="00A3540C"/>
    <w:rsid w:val="00A40B41"/>
    <w:rsid w:val="00A7335E"/>
    <w:rsid w:val="00A745D2"/>
    <w:rsid w:val="00A804FA"/>
    <w:rsid w:val="00A8180D"/>
    <w:rsid w:val="00A86836"/>
    <w:rsid w:val="00A8770E"/>
    <w:rsid w:val="00A944DA"/>
    <w:rsid w:val="00AA0F46"/>
    <w:rsid w:val="00AA1FF0"/>
    <w:rsid w:val="00AA2C5B"/>
    <w:rsid w:val="00AB025C"/>
    <w:rsid w:val="00AC40D9"/>
    <w:rsid w:val="00AD3D75"/>
    <w:rsid w:val="00AE13C4"/>
    <w:rsid w:val="00AE236B"/>
    <w:rsid w:val="00B05668"/>
    <w:rsid w:val="00B14058"/>
    <w:rsid w:val="00B16BC9"/>
    <w:rsid w:val="00B37635"/>
    <w:rsid w:val="00B54495"/>
    <w:rsid w:val="00B81551"/>
    <w:rsid w:val="00B94004"/>
    <w:rsid w:val="00B970B6"/>
    <w:rsid w:val="00BB112C"/>
    <w:rsid w:val="00BC5ADD"/>
    <w:rsid w:val="00BD0866"/>
    <w:rsid w:val="00BD2CF7"/>
    <w:rsid w:val="00BD364F"/>
    <w:rsid w:val="00BE12EA"/>
    <w:rsid w:val="00C0525D"/>
    <w:rsid w:val="00C17551"/>
    <w:rsid w:val="00C22532"/>
    <w:rsid w:val="00C24149"/>
    <w:rsid w:val="00C364E5"/>
    <w:rsid w:val="00C523B7"/>
    <w:rsid w:val="00C77A3B"/>
    <w:rsid w:val="00C8795D"/>
    <w:rsid w:val="00C96F40"/>
    <w:rsid w:val="00CA227C"/>
    <w:rsid w:val="00CB0C61"/>
    <w:rsid w:val="00CB3F72"/>
    <w:rsid w:val="00CB6247"/>
    <w:rsid w:val="00CC31E4"/>
    <w:rsid w:val="00CC5268"/>
    <w:rsid w:val="00CE0ACF"/>
    <w:rsid w:val="00CE7984"/>
    <w:rsid w:val="00CF10D3"/>
    <w:rsid w:val="00CF10F0"/>
    <w:rsid w:val="00CF5095"/>
    <w:rsid w:val="00D004EF"/>
    <w:rsid w:val="00D12363"/>
    <w:rsid w:val="00D154D6"/>
    <w:rsid w:val="00D32C95"/>
    <w:rsid w:val="00D7197B"/>
    <w:rsid w:val="00D74911"/>
    <w:rsid w:val="00D90D65"/>
    <w:rsid w:val="00D910DC"/>
    <w:rsid w:val="00D91DD4"/>
    <w:rsid w:val="00D96A54"/>
    <w:rsid w:val="00DA1F0E"/>
    <w:rsid w:val="00DB10D1"/>
    <w:rsid w:val="00DB553F"/>
    <w:rsid w:val="00DD1850"/>
    <w:rsid w:val="00DD21B9"/>
    <w:rsid w:val="00DD2A29"/>
    <w:rsid w:val="00DF144E"/>
    <w:rsid w:val="00E014E1"/>
    <w:rsid w:val="00E0175D"/>
    <w:rsid w:val="00E07692"/>
    <w:rsid w:val="00E10CD6"/>
    <w:rsid w:val="00E14E94"/>
    <w:rsid w:val="00E25C31"/>
    <w:rsid w:val="00E35593"/>
    <w:rsid w:val="00E50455"/>
    <w:rsid w:val="00E54E34"/>
    <w:rsid w:val="00E71698"/>
    <w:rsid w:val="00E83750"/>
    <w:rsid w:val="00E9383E"/>
    <w:rsid w:val="00EA5187"/>
    <w:rsid w:val="00EC5828"/>
    <w:rsid w:val="00ED7055"/>
    <w:rsid w:val="00ED72CB"/>
    <w:rsid w:val="00ED7568"/>
    <w:rsid w:val="00EE17FA"/>
    <w:rsid w:val="00EE329B"/>
    <w:rsid w:val="00EE4E5D"/>
    <w:rsid w:val="00EE6240"/>
    <w:rsid w:val="00EE696A"/>
    <w:rsid w:val="00EF2857"/>
    <w:rsid w:val="00EF4993"/>
    <w:rsid w:val="00F00177"/>
    <w:rsid w:val="00F10ECC"/>
    <w:rsid w:val="00F16648"/>
    <w:rsid w:val="00F53789"/>
    <w:rsid w:val="00F60A0D"/>
    <w:rsid w:val="00F60F0A"/>
    <w:rsid w:val="00F611D1"/>
    <w:rsid w:val="00F632AE"/>
    <w:rsid w:val="00F675B9"/>
    <w:rsid w:val="00F7243C"/>
    <w:rsid w:val="00F73807"/>
    <w:rsid w:val="00F77902"/>
    <w:rsid w:val="00F77CFA"/>
    <w:rsid w:val="00F827F9"/>
    <w:rsid w:val="00F85112"/>
    <w:rsid w:val="00F867AE"/>
    <w:rsid w:val="00F87A3E"/>
    <w:rsid w:val="00F9239B"/>
    <w:rsid w:val="00F97233"/>
    <w:rsid w:val="00FA521C"/>
    <w:rsid w:val="00FA65AF"/>
    <w:rsid w:val="00FB6D5B"/>
    <w:rsid w:val="00FC37DE"/>
    <w:rsid w:val="00FD121D"/>
    <w:rsid w:val="00FD1234"/>
    <w:rsid w:val="00FD532B"/>
    <w:rsid w:val="00FD6D06"/>
    <w:rsid w:val="00FF6406"/>
    <w:rsid w:val="00FF7D93"/>
    <w:rsid w:val="036BEEAF"/>
    <w:rsid w:val="06E0B394"/>
    <w:rsid w:val="0A79ACAC"/>
    <w:rsid w:val="0B2A81C1"/>
    <w:rsid w:val="0D52AE55"/>
    <w:rsid w:val="1956C2C0"/>
    <w:rsid w:val="1D01D373"/>
    <w:rsid w:val="28032D20"/>
    <w:rsid w:val="2DFEDF14"/>
    <w:rsid w:val="2E8A935A"/>
    <w:rsid w:val="361692F5"/>
    <w:rsid w:val="394B2AEF"/>
    <w:rsid w:val="49A70FF1"/>
    <w:rsid w:val="53101E85"/>
    <w:rsid w:val="69182359"/>
    <w:rsid w:val="79CBF1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63C97E"/>
  <w14:defaultImageDpi w14:val="96"/>
  <w15:docId w15:val="{1BA662A0-4592-4ABF-92F0-FAFFF1CD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31"/>
    <w:pPr>
      <w:autoSpaceDE w:val="0"/>
      <w:autoSpaceDN w:val="0"/>
      <w:adjustRightInd w:val="0"/>
      <w:spacing w:after="0" w:line="288" w:lineRule="auto"/>
      <w:textAlignment w:val="center"/>
    </w:pPr>
    <w:rPr>
      <w:rFonts w:ascii="Arial" w:hAnsi="Arial" w:cs="Arial"/>
      <w:color w:val="000000"/>
      <w:sz w:val="20"/>
      <w:szCs w:val="20"/>
    </w:rPr>
  </w:style>
  <w:style w:type="paragraph" w:styleId="Heading1">
    <w:name w:val="heading 1"/>
    <w:basedOn w:val="Normal"/>
    <w:next w:val="Normal"/>
    <w:link w:val="Heading1Char"/>
    <w:uiPriority w:val="9"/>
    <w:qFormat/>
    <w:rsid w:val="00496AE9"/>
    <w:pPr>
      <w:keepNext/>
      <w:keepLines/>
      <w:spacing w:before="360" w:after="100"/>
      <w:outlineLvl w:val="0"/>
    </w:pPr>
    <w:rPr>
      <w:rFonts w:asciiTheme="majorHAnsi" w:eastAsiaTheme="majorEastAsia" w:hAnsiTheme="majorHAnsi" w:cs="Times New Roman"/>
      <w:b/>
      <w:bCs/>
      <w:color w:val="009BB7"/>
      <w:sz w:val="36"/>
      <w:szCs w:val="36"/>
    </w:rPr>
  </w:style>
  <w:style w:type="paragraph" w:styleId="Heading2">
    <w:name w:val="heading 2"/>
    <w:basedOn w:val="Normal"/>
    <w:next w:val="Normal"/>
    <w:link w:val="Heading2Char"/>
    <w:uiPriority w:val="9"/>
    <w:unhideWhenUsed/>
    <w:qFormat/>
    <w:rsid w:val="00496AE9"/>
    <w:pPr>
      <w:keepNext/>
      <w:keepLines/>
      <w:spacing w:before="320" w:after="100"/>
      <w:outlineLvl w:val="1"/>
    </w:pPr>
    <w:rPr>
      <w:rFonts w:asciiTheme="majorHAnsi" w:eastAsiaTheme="majorEastAsia" w:hAnsiTheme="majorHAnsi" w:cs="Times New Roman"/>
      <w:b/>
      <w:bCs/>
      <w:color w:val="6F6D6E"/>
      <w:sz w:val="32"/>
      <w:szCs w:val="32"/>
    </w:rPr>
  </w:style>
  <w:style w:type="paragraph" w:styleId="Heading3">
    <w:name w:val="heading 3"/>
    <w:basedOn w:val="Normal"/>
    <w:next w:val="Normal"/>
    <w:link w:val="Heading3Char"/>
    <w:uiPriority w:val="9"/>
    <w:unhideWhenUsed/>
    <w:qFormat/>
    <w:rsid w:val="00496AE9"/>
    <w:pPr>
      <w:keepNext/>
      <w:keepLines/>
      <w:spacing w:before="280" w:after="100"/>
      <w:outlineLvl w:val="2"/>
    </w:pPr>
    <w:rPr>
      <w:rFonts w:asciiTheme="majorHAnsi" w:eastAsiaTheme="majorEastAsia" w:hAnsiTheme="majorHAnsi" w:cs="Times New Roman"/>
      <w:b/>
      <w:bCs/>
      <w:color w:val="A4A09F"/>
      <w:sz w:val="28"/>
      <w:szCs w:val="28"/>
    </w:rPr>
  </w:style>
  <w:style w:type="paragraph" w:styleId="Heading4">
    <w:name w:val="heading 4"/>
    <w:basedOn w:val="Normal"/>
    <w:next w:val="Normal"/>
    <w:link w:val="Heading4Char"/>
    <w:uiPriority w:val="9"/>
    <w:unhideWhenUsed/>
    <w:qFormat/>
    <w:rsid w:val="00496AE9"/>
    <w:pPr>
      <w:keepNext/>
      <w:keepLines/>
      <w:spacing w:before="240" w:after="100"/>
      <w:outlineLvl w:val="3"/>
    </w:pPr>
    <w:rPr>
      <w:rFonts w:asciiTheme="majorHAnsi" w:eastAsiaTheme="majorEastAsia" w:hAnsiTheme="majorHAnsi" w:cs="Times New Roman"/>
      <w:b/>
      <w:bCs/>
      <w:iCs/>
      <w:color w:val="009BB7" w:themeColor="accent1"/>
      <w:sz w:val="24"/>
      <w:szCs w:val="24"/>
    </w:rPr>
  </w:style>
  <w:style w:type="paragraph" w:styleId="Heading5">
    <w:name w:val="heading 5"/>
    <w:basedOn w:val="Normal"/>
    <w:next w:val="Normal"/>
    <w:link w:val="Heading5Char"/>
    <w:uiPriority w:val="9"/>
    <w:unhideWhenUsed/>
    <w:qFormat/>
    <w:rsid w:val="00496AE9"/>
    <w:pPr>
      <w:keepNext/>
      <w:keepLines/>
      <w:spacing w:before="200" w:after="100"/>
      <w:outlineLvl w:val="4"/>
    </w:pPr>
    <w:rPr>
      <w:rFonts w:asciiTheme="majorHAnsi" w:eastAsiaTheme="majorEastAsia" w:hAnsiTheme="majorHAnsi" w:cs="Times New Roman"/>
      <w:color w:val="6F6D6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6AE9"/>
    <w:rPr>
      <w:rFonts w:asciiTheme="majorHAnsi" w:eastAsiaTheme="majorEastAsia" w:hAnsiTheme="majorHAnsi" w:cs="Times New Roman"/>
      <w:b/>
      <w:bCs/>
      <w:color w:val="009BB7"/>
      <w:sz w:val="36"/>
      <w:szCs w:val="36"/>
    </w:rPr>
  </w:style>
  <w:style w:type="character" w:customStyle="1" w:styleId="Heading2Char">
    <w:name w:val="Heading 2 Char"/>
    <w:basedOn w:val="DefaultParagraphFont"/>
    <w:link w:val="Heading2"/>
    <w:uiPriority w:val="9"/>
    <w:locked/>
    <w:rsid w:val="00496AE9"/>
    <w:rPr>
      <w:rFonts w:asciiTheme="majorHAnsi" w:eastAsiaTheme="majorEastAsia" w:hAnsiTheme="majorHAnsi" w:cs="Times New Roman"/>
      <w:b/>
      <w:bCs/>
      <w:color w:val="6F6D6E"/>
      <w:sz w:val="32"/>
      <w:szCs w:val="32"/>
    </w:rPr>
  </w:style>
  <w:style w:type="character" w:customStyle="1" w:styleId="Heading3Char">
    <w:name w:val="Heading 3 Char"/>
    <w:basedOn w:val="DefaultParagraphFont"/>
    <w:link w:val="Heading3"/>
    <w:uiPriority w:val="9"/>
    <w:locked/>
    <w:rsid w:val="00496AE9"/>
    <w:rPr>
      <w:rFonts w:asciiTheme="majorHAnsi" w:eastAsiaTheme="majorEastAsia" w:hAnsiTheme="majorHAnsi" w:cs="Times New Roman"/>
      <w:b/>
      <w:bCs/>
      <w:color w:val="A4A09F"/>
      <w:sz w:val="28"/>
      <w:szCs w:val="28"/>
    </w:rPr>
  </w:style>
  <w:style w:type="character" w:customStyle="1" w:styleId="Heading4Char">
    <w:name w:val="Heading 4 Char"/>
    <w:basedOn w:val="DefaultParagraphFont"/>
    <w:link w:val="Heading4"/>
    <w:uiPriority w:val="9"/>
    <w:locked/>
    <w:rsid w:val="00496AE9"/>
    <w:rPr>
      <w:rFonts w:asciiTheme="majorHAnsi" w:eastAsiaTheme="majorEastAsia" w:hAnsiTheme="majorHAnsi" w:cs="Times New Roman"/>
      <w:b/>
      <w:bCs/>
      <w:iCs/>
      <w:color w:val="009BB7" w:themeColor="accent1"/>
      <w:sz w:val="24"/>
      <w:szCs w:val="24"/>
    </w:rPr>
  </w:style>
  <w:style w:type="character" w:customStyle="1" w:styleId="Heading5Char">
    <w:name w:val="Heading 5 Char"/>
    <w:basedOn w:val="DefaultParagraphFont"/>
    <w:link w:val="Heading5"/>
    <w:uiPriority w:val="9"/>
    <w:locked/>
    <w:rsid w:val="00496AE9"/>
    <w:rPr>
      <w:rFonts w:asciiTheme="majorHAnsi" w:eastAsiaTheme="majorEastAsia" w:hAnsiTheme="majorHAnsi" w:cs="Times New Roman"/>
      <w:color w:val="6F6D6E"/>
      <w:sz w:val="20"/>
    </w:rPr>
  </w:style>
  <w:style w:type="paragraph" w:styleId="BalloonText">
    <w:name w:val="Balloon Text"/>
    <w:basedOn w:val="Normal"/>
    <w:link w:val="BalloonTextChar"/>
    <w:uiPriority w:val="99"/>
    <w:semiHidden/>
    <w:unhideWhenUsed/>
    <w:rsid w:val="009A3B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3B9F"/>
    <w:rPr>
      <w:rFonts w:ascii="Tahoma" w:hAnsi="Tahoma" w:cs="Tahoma"/>
      <w:sz w:val="16"/>
      <w:szCs w:val="16"/>
    </w:rPr>
  </w:style>
  <w:style w:type="paragraph" w:styleId="Header">
    <w:name w:val="header"/>
    <w:basedOn w:val="Normal"/>
    <w:link w:val="HeaderChar"/>
    <w:uiPriority w:val="99"/>
    <w:unhideWhenUsed/>
    <w:rsid w:val="009A3B9F"/>
    <w:pPr>
      <w:tabs>
        <w:tab w:val="center" w:pos="4536"/>
        <w:tab w:val="right" w:pos="9072"/>
      </w:tabs>
    </w:pPr>
  </w:style>
  <w:style w:type="character" w:customStyle="1" w:styleId="HeaderChar">
    <w:name w:val="Header Char"/>
    <w:basedOn w:val="DefaultParagraphFont"/>
    <w:link w:val="Header"/>
    <w:uiPriority w:val="99"/>
    <w:locked/>
    <w:rsid w:val="009A3B9F"/>
    <w:rPr>
      <w:rFonts w:cs="Times New Roman"/>
    </w:rPr>
  </w:style>
  <w:style w:type="paragraph" w:styleId="Footer">
    <w:name w:val="footer"/>
    <w:basedOn w:val="Normal"/>
    <w:link w:val="FooterChar"/>
    <w:uiPriority w:val="99"/>
    <w:unhideWhenUsed/>
    <w:rsid w:val="009A3B9F"/>
    <w:pPr>
      <w:tabs>
        <w:tab w:val="center" w:pos="4536"/>
        <w:tab w:val="right" w:pos="9072"/>
      </w:tabs>
    </w:pPr>
  </w:style>
  <w:style w:type="character" w:customStyle="1" w:styleId="FooterChar">
    <w:name w:val="Footer Char"/>
    <w:basedOn w:val="DefaultParagraphFont"/>
    <w:link w:val="Footer"/>
    <w:uiPriority w:val="99"/>
    <w:locked/>
    <w:rsid w:val="009A3B9F"/>
    <w:rPr>
      <w:rFonts w:cs="Times New Roman"/>
    </w:rPr>
  </w:style>
  <w:style w:type="table" w:styleId="TableGrid">
    <w:name w:val="Table Grid"/>
    <w:basedOn w:val="TableNormal"/>
    <w:uiPriority w:val="59"/>
    <w:rsid w:val="001F2B6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1F2B6D"/>
    <w:rPr>
      <w:sz w:val="24"/>
      <w:szCs w:val="24"/>
    </w:rPr>
  </w:style>
  <w:style w:type="paragraph" w:styleId="ListParagraph">
    <w:name w:val="List Paragraph"/>
    <w:basedOn w:val="Normal"/>
    <w:uiPriority w:val="34"/>
    <w:qFormat/>
    <w:rsid w:val="00A804FA"/>
    <w:pPr>
      <w:ind w:left="720"/>
      <w:contextualSpacing/>
    </w:pPr>
  </w:style>
  <w:style w:type="paragraph" w:styleId="Title">
    <w:name w:val="Title"/>
    <w:basedOn w:val="Normal"/>
    <w:next w:val="Normal"/>
    <w:link w:val="TitleChar"/>
    <w:uiPriority w:val="10"/>
    <w:qFormat/>
    <w:rsid w:val="00E25C31"/>
    <w:pPr>
      <w:suppressAutoHyphens/>
      <w:spacing w:before="360" w:after="360"/>
      <w:jc w:val="center"/>
    </w:pPr>
    <w:rPr>
      <w:b/>
      <w:bCs/>
      <w:color w:val="029BB7"/>
      <w:sz w:val="40"/>
      <w:szCs w:val="40"/>
    </w:rPr>
  </w:style>
  <w:style w:type="character" w:customStyle="1" w:styleId="TitleChar">
    <w:name w:val="Title Char"/>
    <w:basedOn w:val="DefaultParagraphFont"/>
    <w:link w:val="Title"/>
    <w:uiPriority w:val="10"/>
    <w:locked/>
    <w:rsid w:val="00E25C31"/>
    <w:rPr>
      <w:rFonts w:ascii="Arial" w:hAnsi="Arial" w:cs="Arial"/>
      <w:b/>
      <w:bCs/>
      <w:color w:val="029BB7"/>
      <w:sz w:val="40"/>
      <w:szCs w:val="40"/>
    </w:rPr>
  </w:style>
  <w:style w:type="paragraph" w:customStyle="1" w:styleId="Normal-tableau">
    <w:name w:val="Normal - tableau"/>
    <w:basedOn w:val="Normal"/>
    <w:link w:val="Normal-tableauCar"/>
    <w:qFormat/>
    <w:rsid w:val="00E25C31"/>
  </w:style>
  <w:style w:type="paragraph" w:customStyle="1" w:styleId="Normal-tableau-puces">
    <w:name w:val="Normal - tableau - puces"/>
    <w:basedOn w:val="Normal-tableau"/>
    <w:link w:val="Normal-tableau-pucesCar"/>
    <w:qFormat/>
    <w:rsid w:val="00F73807"/>
    <w:pPr>
      <w:numPr>
        <w:numId w:val="15"/>
      </w:numPr>
    </w:pPr>
  </w:style>
  <w:style w:type="character" w:customStyle="1" w:styleId="Normal-tableauCar">
    <w:name w:val="Normal - tableau Car"/>
    <w:basedOn w:val="DefaultParagraphFont"/>
    <w:link w:val="Normal-tableau"/>
    <w:locked/>
    <w:rsid w:val="00E25C31"/>
    <w:rPr>
      <w:rFonts w:ascii="Arial" w:hAnsi="Arial" w:cs="Arial"/>
      <w:color w:val="000000"/>
      <w:sz w:val="20"/>
      <w:szCs w:val="20"/>
    </w:rPr>
  </w:style>
  <w:style w:type="paragraph" w:customStyle="1" w:styleId="Titre1-tableau">
    <w:name w:val="Titre 1 - tableau"/>
    <w:basedOn w:val="Heading1"/>
    <w:link w:val="Titre1-tableauCar"/>
    <w:qFormat/>
    <w:rsid w:val="00262FF2"/>
    <w:pPr>
      <w:spacing w:before="0" w:after="0"/>
      <w:jc w:val="center"/>
      <w:outlineLvl w:val="9"/>
    </w:pPr>
    <w:rPr>
      <w:bCs w:val="0"/>
      <w:color w:val="FFFFFF"/>
      <w:sz w:val="20"/>
      <w:szCs w:val="20"/>
    </w:rPr>
  </w:style>
  <w:style w:type="character" w:customStyle="1" w:styleId="Normal-tableau-pucesCar">
    <w:name w:val="Normal - tableau - puces Car"/>
    <w:basedOn w:val="Normal-tableauCar"/>
    <w:link w:val="Normal-tableau-puces"/>
    <w:locked/>
    <w:rsid w:val="00F73807"/>
    <w:rPr>
      <w:rFonts w:ascii="Arial" w:hAnsi="Arial" w:cs="Arial"/>
      <w:color w:val="000000"/>
      <w:sz w:val="20"/>
      <w:szCs w:val="20"/>
    </w:rPr>
  </w:style>
  <w:style w:type="paragraph" w:customStyle="1" w:styleId="Titre2-tableau">
    <w:name w:val="Titre 2 - tableau"/>
    <w:basedOn w:val="Normal"/>
    <w:link w:val="Titre2-tableauCar"/>
    <w:qFormat/>
    <w:rsid w:val="00214619"/>
    <w:rPr>
      <w:b/>
      <w:bCs/>
      <w:color w:val="029BB7"/>
    </w:rPr>
  </w:style>
  <w:style w:type="character" w:customStyle="1" w:styleId="Titre1-tableauCar">
    <w:name w:val="Titre 1 - tableau Car"/>
    <w:basedOn w:val="DefaultParagraphFont"/>
    <w:link w:val="Titre1-tableau"/>
    <w:locked/>
    <w:rsid w:val="00262FF2"/>
    <w:rPr>
      <w:rFonts w:asciiTheme="majorHAnsi" w:eastAsiaTheme="majorEastAsia" w:hAnsiTheme="majorHAnsi" w:cs="Times New Roman"/>
      <w:b/>
      <w:color w:val="FFFFFF"/>
      <w:sz w:val="20"/>
      <w:szCs w:val="20"/>
    </w:rPr>
  </w:style>
  <w:style w:type="character" w:customStyle="1" w:styleId="Titre2-tableauCar">
    <w:name w:val="Titre 2 - tableau Car"/>
    <w:basedOn w:val="DefaultParagraphFont"/>
    <w:link w:val="Titre2-tableau"/>
    <w:locked/>
    <w:rsid w:val="00214619"/>
    <w:rPr>
      <w:rFonts w:ascii="Arial" w:hAnsi="Arial" w:cs="Arial"/>
      <w:b/>
      <w:bCs/>
      <w:color w:val="029BB7"/>
      <w:sz w:val="20"/>
      <w:szCs w:val="20"/>
    </w:rPr>
  </w:style>
  <w:style w:type="paragraph" w:customStyle="1" w:styleId="En-tte-1repage">
    <w:name w:val="En-tête - 1re page"/>
    <w:basedOn w:val="Header"/>
    <w:link w:val="En-tte-1repageCar"/>
    <w:qFormat/>
    <w:rsid w:val="00C0525D"/>
    <w:pPr>
      <w:spacing w:before="900" w:after="200"/>
    </w:pPr>
    <w:rPr>
      <w:b/>
      <w:noProof/>
      <w:color w:val="FFFFFF" w:themeColor="background1"/>
      <w:sz w:val="28"/>
      <w:szCs w:val="26"/>
      <w:lang w:eastAsia="fr-FR"/>
    </w:rPr>
  </w:style>
  <w:style w:type="character" w:customStyle="1" w:styleId="En-tte-1repageCar">
    <w:name w:val="En-tête - 1re page Car"/>
    <w:basedOn w:val="HeaderChar"/>
    <w:link w:val="En-tte-1repage"/>
    <w:locked/>
    <w:rsid w:val="00C0525D"/>
    <w:rPr>
      <w:rFonts w:ascii="Arial" w:hAnsi="Arial" w:cs="Arial"/>
      <w:b/>
      <w:noProof/>
      <w:color w:val="FFFFFF" w:themeColor="background1"/>
      <w:sz w:val="26"/>
      <w:szCs w:val="26"/>
      <w:lang w:eastAsia="fr-FR"/>
    </w:rPr>
  </w:style>
  <w:style w:type="paragraph" w:customStyle="1" w:styleId="Pied-1repage">
    <w:name w:val="Pied - 1re page"/>
    <w:basedOn w:val="En-tte-1repage"/>
    <w:link w:val="Pied-1repageCar"/>
    <w:qFormat/>
    <w:rsid w:val="00150138"/>
    <w:pPr>
      <w:tabs>
        <w:tab w:val="clear" w:pos="4536"/>
        <w:tab w:val="clear" w:pos="9072"/>
        <w:tab w:val="left" w:pos="998"/>
      </w:tabs>
      <w:spacing w:before="120" w:after="540"/>
    </w:pPr>
    <w:rPr>
      <w:sz w:val="20"/>
    </w:rPr>
  </w:style>
  <w:style w:type="paragraph" w:customStyle="1" w:styleId="Pied-pages">
    <w:name w:val="Pied - pages"/>
    <w:basedOn w:val="Pied-1repage"/>
    <w:link w:val="Pied-pagesCar"/>
    <w:qFormat/>
    <w:rsid w:val="00AE236B"/>
    <w:pPr>
      <w:tabs>
        <w:tab w:val="center" w:pos="4962"/>
      </w:tabs>
      <w:spacing w:before="200" w:after="40"/>
    </w:pPr>
    <w:rPr>
      <w:sz w:val="16"/>
      <w:szCs w:val="16"/>
    </w:rPr>
  </w:style>
  <w:style w:type="character" w:customStyle="1" w:styleId="Pied-1repageCar">
    <w:name w:val="Pied - 1re page Car"/>
    <w:basedOn w:val="En-tte-1repageCar"/>
    <w:link w:val="Pied-1repage"/>
    <w:locked/>
    <w:rsid w:val="00150138"/>
    <w:rPr>
      <w:rFonts w:ascii="Arial" w:hAnsi="Arial" w:cs="Arial"/>
      <w:b/>
      <w:noProof/>
      <w:color w:val="FFFFFF" w:themeColor="background1"/>
      <w:sz w:val="26"/>
      <w:szCs w:val="26"/>
      <w:lang w:eastAsia="fr-FR"/>
    </w:rPr>
  </w:style>
  <w:style w:type="paragraph" w:customStyle="1" w:styleId="En-tte-pages">
    <w:name w:val="En-tête - pages"/>
    <w:basedOn w:val="Header"/>
    <w:link w:val="En-tte-pagesCar"/>
    <w:qFormat/>
    <w:rsid w:val="001516D7"/>
    <w:pPr>
      <w:spacing w:before="120" w:after="200"/>
      <w:jc w:val="right"/>
    </w:pPr>
    <w:rPr>
      <w:noProof/>
      <w:color w:val="9A8F89"/>
      <w:lang w:eastAsia="fr-FR"/>
    </w:rPr>
  </w:style>
  <w:style w:type="character" w:customStyle="1" w:styleId="Pied-pagesCar">
    <w:name w:val="Pied - pages Car"/>
    <w:basedOn w:val="Pied-1repageCar"/>
    <w:link w:val="Pied-pages"/>
    <w:locked/>
    <w:rsid w:val="00AE236B"/>
    <w:rPr>
      <w:rFonts w:ascii="Arial" w:hAnsi="Arial" w:cs="Arial"/>
      <w:b/>
      <w:noProof/>
      <w:color w:val="FFFFFF" w:themeColor="background1"/>
      <w:sz w:val="16"/>
      <w:szCs w:val="16"/>
      <w:lang w:eastAsia="fr-FR"/>
    </w:rPr>
  </w:style>
  <w:style w:type="character" w:customStyle="1" w:styleId="En-tte-pagesCar">
    <w:name w:val="En-tête - pages Car"/>
    <w:basedOn w:val="HeaderChar"/>
    <w:link w:val="En-tte-pages"/>
    <w:locked/>
    <w:rsid w:val="001516D7"/>
    <w:rPr>
      <w:rFonts w:ascii="Arial" w:hAnsi="Arial" w:cs="Arial"/>
      <w:noProof/>
      <w:color w:val="9A8F89"/>
      <w:sz w:val="20"/>
      <w:lang w:eastAsia="fr-FR"/>
    </w:rPr>
  </w:style>
  <w:style w:type="paragraph" w:styleId="Subtitle">
    <w:name w:val="Subtitle"/>
    <w:basedOn w:val="Normal"/>
    <w:next w:val="Normal"/>
    <w:link w:val="SubtitleChar"/>
    <w:uiPriority w:val="11"/>
    <w:qFormat/>
    <w:rsid w:val="0010556A"/>
    <w:pPr>
      <w:numPr>
        <w:ilvl w:val="1"/>
      </w:numPr>
    </w:pPr>
    <w:rPr>
      <w:rFonts w:asciiTheme="majorHAnsi" w:eastAsiaTheme="majorEastAsia" w:hAnsiTheme="majorHAnsi" w:cs="Times New Roman"/>
      <w:i/>
      <w:iCs/>
      <w:color w:val="009BB7" w:themeColor="accent1"/>
      <w:spacing w:val="15"/>
      <w:sz w:val="24"/>
      <w:szCs w:val="24"/>
    </w:rPr>
  </w:style>
  <w:style w:type="character" w:customStyle="1" w:styleId="SubtitleChar">
    <w:name w:val="Subtitle Char"/>
    <w:basedOn w:val="DefaultParagraphFont"/>
    <w:link w:val="Subtitle"/>
    <w:uiPriority w:val="11"/>
    <w:locked/>
    <w:rsid w:val="0010556A"/>
    <w:rPr>
      <w:rFonts w:asciiTheme="majorHAnsi" w:eastAsiaTheme="majorEastAsia" w:hAnsiTheme="majorHAnsi" w:cs="Times New Roman"/>
      <w:i/>
      <w:iCs/>
      <w:color w:val="009BB7" w:themeColor="accent1"/>
      <w:spacing w:val="15"/>
      <w:sz w:val="24"/>
      <w:szCs w:val="24"/>
    </w:rPr>
  </w:style>
  <w:style w:type="character" w:styleId="SubtleEmphasis">
    <w:name w:val="Subtle Emphasis"/>
    <w:basedOn w:val="DefaultParagraphFont"/>
    <w:uiPriority w:val="19"/>
    <w:qFormat/>
    <w:rsid w:val="0010556A"/>
    <w:rPr>
      <w:rFonts w:cs="Times New Roman"/>
      <w:i/>
      <w:iCs/>
      <w:color w:val="808080" w:themeColor="text1" w:themeTint="7F"/>
    </w:rPr>
  </w:style>
  <w:style w:type="character" w:styleId="IntenseEmphasis">
    <w:name w:val="Intense Emphasis"/>
    <w:basedOn w:val="DefaultParagraphFont"/>
    <w:uiPriority w:val="21"/>
    <w:qFormat/>
    <w:rsid w:val="0010556A"/>
    <w:rPr>
      <w:rFonts w:cs="Times New Roman"/>
      <w:b/>
      <w:bCs/>
      <w:i/>
      <w:iCs/>
      <w:color w:val="009BB7" w:themeColor="accent1"/>
    </w:rPr>
  </w:style>
  <w:style w:type="character" w:styleId="Emphasis">
    <w:name w:val="Emphasis"/>
    <w:basedOn w:val="DefaultParagraphFont"/>
    <w:uiPriority w:val="20"/>
    <w:qFormat/>
    <w:rsid w:val="0010556A"/>
    <w:rPr>
      <w:rFonts w:cs="Times New Roman"/>
      <w:i/>
      <w:iCs/>
    </w:rPr>
  </w:style>
  <w:style w:type="character" w:styleId="Strong">
    <w:name w:val="Strong"/>
    <w:basedOn w:val="DefaultParagraphFont"/>
    <w:uiPriority w:val="22"/>
    <w:qFormat/>
    <w:rsid w:val="0010556A"/>
    <w:rPr>
      <w:rFonts w:cs="Times New Roman"/>
      <w:b/>
      <w:bCs/>
    </w:rPr>
  </w:style>
  <w:style w:type="paragraph" w:styleId="Quote">
    <w:name w:val="Quote"/>
    <w:basedOn w:val="Normal"/>
    <w:next w:val="Normal"/>
    <w:link w:val="QuoteChar"/>
    <w:uiPriority w:val="29"/>
    <w:qFormat/>
    <w:rsid w:val="0010556A"/>
    <w:rPr>
      <w:i/>
      <w:iCs/>
      <w:color w:val="000000" w:themeColor="text1"/>
    </w:rPr>
  </w:style>
  <w:style w:type="character" w:customStyle="1" w:styleId="QuoteChar">
    <w:name w:val="Quote Char"/>
    <w:basedOn w:val="DefaultParagraphFont"/>
    <w:link w:val="Quote"/>
    <w:uiPriority w:val="29"/>
    <w:locked/>
    <w:rsid w:val="0010556A"/>
    <w:rPr>
      <w:rFonts w:ascii="Arial" w:hAnsi="Arial" w:cs="Arial"/>
      <w:i/>
      <w:iCs/>
      <w:color w:val="000000" w:themeColor="text1"/>
      <w:sz w:val="20"/>
    </w:rPr>
  </w:style>
  <w:style w:type="paragraph" w:styleId="IntenseQuote">
    <w:name w:val="Intense Quote"/>
    <w:basedOn w:val="Normal"/>
    <w:next w:val="Normal"/>
    <w:link w:val="IntenseQuoteChar"/>
    <w:uiPriority w:val="30"/>
    <w:qFormat/>
    <w:rsid w:val="0010556A"/>
    <w:pPr>
      <w:pBdr>
        <w:bottom w:val="single" w:sz="4" w:space="4" w:color="009BB7" w:themeColor="accent1"/>
      </w:pBdr>
      <w:spacing w:before="200" w:after="280"/>
      <w:ind w:left="936" w:right="936"/>
    </w:pPr>
    <w:rPr>
      <w:b/>
      <w:bCs/>
      <w:i/>
      <w:iCs/>
      <w:color w:val="009BB7" w:themeColor="accent1"/>
    </w:rPr>
  </w:style>
  <w:style w:type="character" w:customStyle="1" w:styleId="IntenseQuoteChar">
    <w:name w:val="Intense Quote Char"/>
    <w:basedOn w:val="DefaultParagraphFont"/>
    <w:link w:val="IntenseQuote"/>
    <w:uiPriority w:val="30"/>
    <w:locked/>
    <w:rsid w:val="0010556A"/>
    <w:rPr>
      <w:rFonts w:ascii="Arial" w:hAnsi="Arial" w:cs="Arial"/>
      <w:b/>
      <w:bCs/>
      <w:i/>
      <w:iCs/>
      <w:color w:val="009BB7" w:themeColor="accent1"/>
      <w:sz w:val="20"/>
    </w:rPr>
  </w:style>
  <w:style w:type="character" w:styleId="SubtleReference">
    <w:name w:val="Subtle Reference"/>
    <w:basedOn w:val="DefaultParagraphFont"/>
    <w:uiPriority w:val="31"/>
    <w:qFormat/>
    <w:rsid w:val="0010556A"/>
    <w:rPr>
      <w:rFonts w:cs="Times New Roman"/>
      <w:smallCaps/>
      <w:color w:val="ED7C00" w:themeColor="accent2"/>
      <w:u w:val="single"/>
    </w:rPr>
  </w:style>
  <w:style w:type="character" w:styleId="IntenseReference">
    <w:name w:val="Intense Reference"/>
    <w:basedOn w:val="DefaultParagraphFont"/>
    <w:uiPriority w:val="32"/>
    <w:qFormat/>
    <w:rsid w:val="0010556A"/>
    <w:rPr>
      <w:rFonts w:cs="Times New Roman"/>
      <w:b/>
      <w:bCs/>
      <w:smallCaps/>
      <w:color w:val="ED7C00" w:themeColor="accent2"/>
      <w:spacing w:val="5"/>
      <w:u w:val="single"/>
    </w:rPr>
  </w:style>
  <w:style w:type="character" w:styleId="BookTitle">
    <w:name w:val="Book Title"/>
    <w:basedOn w:val="DefaultParagraphFont"/>
    <w:uiPriority w:val="33"/>
    <w:qFormat/>
    <w:rsid w:val="0010556A"/>
    <w:rPr>
      <w:rFonts w:cs="Times New Roman"/>
      <w:b/>
      <w:bCs/>
      <w:smallCaps/>
      <w:spacing w:val="5"/>
    </w:rPr>
  </w:style>
  <w:style w:type="character" w:styleId="Hyperlink">
    <w:name w:val="Hyperlink"/>
    <w:basedOn w:val="DefaultParagraphFont"/>
    <w:uiPriority w:val="99"/>
    <w:unhideWhenUsed/>
    <w:rsid w:val="0010556A"/>
    <w:rPr>
      <w:rFonts w:cs="Times New Roman"/>
      <w:color w:val="009BB7" w:themeColor="hyperlink"/>
      <w:u w:val="single"/>
    </w:rPr>
  </w:style>
  <w:style w:type="paragraph" w:styleId="NormalWeb">
    <w:name w:val="Normal (Web)"/>
    <w:basedOn w:val="Normal"/>
    <w:uiPriority w:val="99"/>
    <w:unhideWhenUsed/>
    <w:rsid w:val="00496AE9"/>
    <w:pPr>
      <w:spacing w:before="100" w:beforeAutospacing="1" w:after="100" w:afterAutospacing="1"/>
    </w:pPr>
    <w:rPr>
      <w:rFonts w:ascii="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58239D"/>
    <w:rPr>
      <w:sz w:val="16"/>
      <w:szCs w:val="16"/>
    </w:rPr>
  </w:style>
  <w:style w:type="paragraph" w:styleId="CommentText">
    <w:name w:val="annotation text"/>
    <w:basedOn w:val="Normal"/>
    <w:link w:val="CommentTextChar"/>
    <w:uiPriority w:val="99"/>
    <w:unhideWhenUsed/>
    <w:rsid w:val="0058239D"/>
    <w:pPr>
      <w:spacing w:line="240" w:lineRule="auto"/>
    </w:pPr>
  </w:style>
  <w:style w:type="character" w:customStyle="1" w:styleId="CommentTextChar">
    <w:name w:val="Comment Text Char"/>
    <w:basedOn w:val="DefaultParagraphFont"/>
    <w:link w:val="CommentText"/>
    <w:uiPriority w:val="99"/>
    <w:rsid w:val="0058239D"/>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8239D"/>
    <w:rPr>
      <w:b/>
      <w:bCs/>
    </w:rPr>
  </w:style>
  <w:style w:type="character" w:customStyle="1" w:styleId="CommentSubjectChar">
    <w:name w:val="Comment Subject Char"/>
    <w:basedOn w:val="CommentTextChar"/>
    <w:link w:val="CommentSubject"/>
    <w:uiPriority w:val="99"/>
    <w:semiHidden/>
    <w:rsid w:val="0058239D"/>
    <w:rPr>
      <w:rFonts w:ascii="Arial" w:hAnsi="Arial" w:cs="Arial"/>
      <w:b/>
      <w:bCs/>
      <w:color w:val="000000"/>
      <w:sz w:val="20"/>
      <w:szCs w:val="20"/>
    </w:rPr>
  </w:style>
  <w:style w:type="table" w:customStyle="1" w:styleId="Grilledutableau1">
    <w:name w:val="Grille du tableau1"/>
    <w:basedOn w:val="TableNormal"/>
    <w:next w:val="TableGrid"/>
    <w:uiPriority w:val="59"/>
    <w:rsid w:val="009417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04D8"/>
    <w:rPr>
      <w:color w:val="605E5C"/>
      <w:shd w:val="clear" w:color="auto" w:fill="E1DFDD"/>
    </w:rPr>
  </w:style>
  <w:style w:type="character" w:styleId="FollowedHyperlink">
    <w:name w:val="FollowedHyperlink"/>
    <w:basedOn w:val="DefaultParagraphFont"/>
    <w:uiPriority w:val="99"/>
    <w:semiHidden/>
    <w:unhideWhenUsed/>
    <w:rsid w:val="004504D8"/>
    <w:rPr>
      <w:color w:val="9A8F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1564">
      <w:bodyDiv w:val="1"/>
      <w:marLeft w:val="0"/>
      <w:marRight w:val="0"/>
      <w:marTop w:val="0"/>
      <w:marBottom w:val="0"/>
      <w:divBdr>
        <w:top w:val="none" w:sz="0" w:space="0" w:color="auto"/>
        <w:left w:val="none" w:sz="0" w:space="0" w:color="auto"/>
        <w:bottom w:val="none" w:sz="0" w:space="0" w:color="auto"/>
        <w:right w:val="none" w:sz="0" w:space="0" w:color="auto"/>
      </w:divBdr>
      <w:divsChild>
        <w:div w:id="400444568">
          <w:marLeft w:val="0"/>
          <w:marRight w:val="0"/>
          <w:marTop w:val="0"/>
          <w:marBottom w:val="0"/>
          <w:divBdr>
            <w:top w:val="none" w:sz="0" w:space="0" w:color="auto"/>
            <w:left w:val="none" w:sz="0" w:space="0" w:color="auto"/>
            <w:bottom w:val="none" w:sz="0" w:space="0" w:color="auto"/>
            <w:right w:val="none" w:sz="0" w:space="0" w:color="auto"/>
          </w:divBdr>
          <w:divsChild>
            <w:div w:id="357201125">
              <w:marLeft w:val="0"/>
              <w:marRight w:val="0"/>
              <w:marTop w:val="0"/>
              <w:marBottom w:val="0"/>
              <w:divBdr>
                <w:top w:val="none" w:sz="0" w:space="0" w:color="auto"/>
                <w:left w:val="none" w:sz="0" w:space="0" w:color="auto"/>
                <w:bottom w:val="none" w:sz="0" w:space="0" w:color="auto"/>
                <w:right w:val="none" w:sz="0" w:space="0" w:color="auto"/>
              </w:divBdr>
              <w:divsChild>
                <w:div w:id="1153335262">
                  <w:marLeft w:val="0"/>
                  <w:marRight w:val="0"/>
                  <w:marTop w:val="0"/>
                  <w:marBottom w:val="0"/>
                  <w:divBdr>
                    <w:top w:val="none" w:sz="0" w:space="0" w:color="auto"/>
                    <w:left w:val="none" w:sz="0" w:space="0" w:color="auto"/>
                    <w:bottom w:val="none" w:sz="0" w:space="0" w:color="auto"/>
                    <w:right w:val="none" w:sz="0" w:space="0" w:color="auto"/>
                  </w:divBdr>
                  <w:divsChild>
                    <w:div w:id="2425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2445">
      <w:bodyDiv w:val="1"/>
      <w:marLeft w:val="0"/>
      <w:marRight w:val="0"/>
      <w:marTop w:val="0"/>
      <w:marBottom w:val="0"/>
      <w:divBdr>
        <w:top w:val="none" w:sz="0" w:space="0" w:color="auto"/>
        <w:left w:val="none" w:sz="0" w:space="0" w:color="auto"/>
        <w:bottom w:val="none" w:sz="0" w:space="0" w:color="auto"/>
        <w:right w:val="none" w:sz="0" w:space="0" w:color="auto"/>
      </w:divBdr>
      <w:divsChild>
        <w:div w:id="1541630607">
          <w:marLeft w:val="0"/>
          <w:marRight w:val="0"/>
          <w:marTop w:val="0"/>
          <w:marBottom w:val="0"/>
          <w:divBdr>
            <w:top w:val="none" w:sz="0" w:space="0" w:color="auto"/>
            <w:left w:val="none" w:sz="0" w:space="0" w:color="auto"/>
            <w:bottom w:val="none" w:sz="0" w:space="0" w:color="auto"/>
            <w:right w:val="none" w:sz="0" w:space="0" w:color="auto"/>
          </w:divBdr>
          <w:divsChild>
            <w:div w:id="1470826642">
              <w:marLeft w:val="0"/>
              <w:marRight w:val="0"/>
              <w:marTop w:val="0"/>
              <w:marBottom w:val="0"/>
              <w:divBdr>
                <w:top w:val="none" w:sz="0" w:space="0" w:color="auto"/>
                <w:left w:val="none" w:sz="0" w:space="0" w:color="auto"/>
                <w:bottom w:val="none" w:sz="0" w:space="0" w:color="auto"/>
                <w:right w:val="none" w:sz="0" w:space="0" w:color="auto"/>
              </w:divBdr>
              <w:divsChild>
                <w:div w:id="1395736673">
                  <w:marLeft w:val="0"/>
                  <w:marRight w:val="0"/>
                  <w:marTop w:val="0"/>
                  <w:marBottom w:val="0"/>
                  <w:divBdr>
                    <w:top w:val="none" w:sz="0" w:space="0" w:color="auto"/>
                    <w:left w:val="none" w:sz="0" w:space="0" w:color="auto"/>
                    <w:bottom w:val="none" w:sz="0" w:space="0" w:color="auto"/>
                    <w:right w:val="none" w:sz="0" w:space="0" w:color="auto"/>
                  </w:divBdr>
                  <w:divsChild>
                    <w:div w:id="2814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837351">
      <w:bodyDiv w:val="1"/>
      <w:marLeft w:val="0"/>
      <w:marRight w:val="0"/>
      <w:marTop w:val="0"/>
      <w:marBottom w:val="0"/>
      <w:divBdr>
        <w:top w:val="none" w:sz="0" w:space="0" w:color="auto"/>
        <w:left w:val="none" w:sz="0" w:space="0" w:color="auto"/>
        <w:bottom w:val="none" w:sz="0" w:space="0" w:color="auto"/>
        <w:right w:val="none" w:sz="0" w:space="0" w:color="auto"/>
      </w:divBdr>
    </w:div>
    <w:div w:id="861625304">
      <w:marLeft w:val="0"/>
      <w:marRight w:val="0"/>
      <w:marTop w:val="0"/>
      <w:marBottom w:val="0"/>
      <w:divBdr>
        <w:top w:val="none" w:sz="0" w:space="0" w:color="auto"/>
        <w:left w:val="none" w:sz="0" w:space="0" w:color="auto"/>
        <w:bottom w:val="none" w:sz="0" w:space="0" w:color="auto"/>
        <w:right w:val="none" w:sz="0" w:space="0" w:color="auto"/>
      </w:divBdr>
      <w:divsChild>
        <w:div w:id="861625303">
          <w:marLeft w:val="0"/>
          <w:marRight w:val="0"/>
          <w:marTop w:val="0"/>
          <w:marBottom w:val="0"/>
          <w:divBdr>
            <w:top w:val="none" w:sz="0" w:space="0" w:color="auto"/>
            <w:left w:val="none" w:sz="0" w:space="0" w:color="auto"/>
            <w:bottom w:val="none" w:sz="0" w:space="0" w:color="auto"/>
            <w:right w:val="none" w:sz="0" w:space="0" w:color="auto"/>
          </w:divBdr>
        </w:div>
      </w:divsChild>
    </w:div>
    <w:div w:id="1201212203">
      <w:bodyDiv w:val="1"/>
      <w:marLeft w:val="0"/>
      <w:marRight w:val="0"/>
      <w:marTop w:val="0"/>
      <w:marBottom w:val="0"/>
      <w:divBdr>
        <w:top w:val="none" w:sz="0" w:space="0" w:color="auto"/>
        <w:left w:val="none" w:sz="0" w:space="0" w:color="auto"/>
        <w:bottom w:val="none" w:sz="0" w:space="0" w:color="auto"/>
        <w:right w:val="none" w:sz="0" w:space="0" w:color="auto"/>
      </w:divBdr>
      <w:divsChild>
        <w:div w:id="673076071">
          <w:marLeft w:val="0"/>
          <w:marRight w:val="0"/>
          <w:marTop w:val="0"/>
          <w:marBottom w:val="0"/>
          <w:divBdr>
            <w:top w:val="none" w:sz="0" w:space="0" w:color="auto"/>
            <w:left w:val="none" w:sz="0" w:space="0" w:color="auto"/>
            <w:bottom w:val="none" w:sz="0" w:space="0" w:color="auto"/>
            <w:right w:val="none" w:sz="0" w:space="0" w:color="auto"/>
          </w:divBdr>
          <w:divsChild>
            <w:div w:id="2053308510">
              <w:marLeft w:val="0"/>
              <w:marRight w:val="0"/>
              <w:marTop w:val="0"/>
              <w:marBottom w:val="0"/>
              <w:divBdr>
                <w:top w:val="none" w:sz="0" w:space="0" w:color="auto"/>
                <w:left w:val="none" w:sz="0" w:space="0" w:color="auto"/>
                <w:bottom w:val="none" w:sz="0" w:space="0" w:color="auto"/>
                <w:right w:val="none" w:sz="0" w:space="0" w:color="auto"/>
              </w:divBdr>
              <w:divsChild>
                <w:div w:id="1209686302">
                  <w:marLeft w:val="0"/>
                  <w:marRight w:val="0"/>
                  <w:marTop w:val="0"/>
                  <w:marBottom w:val="0"/>
                  <w:divBdr>
                    <w:top w:val="none" w:sz="0" w:space="0" w:color="auto"/>
                    <w:left w:val="none" w:sz="0" w:space="0" w:color="auto"/>
                    <w:bottom w:val="none" w:sz="0" w:space="0" w:color="auto"/>
                    <w:right w:val="none" w:sz="0" w:space="0" w:color="auto"/>
                  </w:divBdr>
                  <w:divsChild>
                    <w:div w:id="5611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46638">
      <w:bodyDiv w:val="1"/>
      <w:marLeft w:val="0"/>
      <w:marRight w:val="0"/>
      <w:marTop w:val="0"/>
      <w:marBottom w:val="0"/>
      <w:divBdr>
        <w:top w:val="none" w:sz="0" w:space="0" w:color="auto"/>
        <w:left w:val="none" w:sz="0" w:space="0" w:color="auto"/>
        <w:bottom w:val="none" w:sz="0" w:space="0" w:color="auto"/>
        <w:right w:val="none" w:sz="0" w:space="0" w:color="auto"/>
      </w:divBdr>
    </w:div>
    <w:div w:id="1359236809">
      <w:bodyDiv w:val="1"/>
      <w:marLeft w:val="0"/>
      <w:marRight w:val="0"/>
      <w:marTop w:val="0"/>
      <w:marBottom w:val="0"/>
      <w:divBdr>
        <w:top w:val="none" w:sz="0" w:space="0" w:color="auto"/>
        <w:left w:val="none" w:sz="0" w:space="0" w:color="auto"/>
        <w:bottom w:val="none" w:sz="0" w:space="0" w:color="auto"/>
        <w:right w:val="none" w:sz="0" w:space="0" w:color="auto"/>
      </w:divBdr>
    </w:div>
    <w:div w:id="1688016453">
      <w:bodyDiv w:val="1"/>
      <w:marLeft w:val="0"/>
      <w:marRight w:val="0"/>
      <w:marTop w:val="0"/>
      <w:marBottom w:val="0"/>
      <w:divBdr>
        <w:top w:val="none" w:sz="0" w:space="0" w:color="auto"/>
        <w:left w:val="none" w:sz="0" w:space="0" w:color="auto"/>
        <w:bottom w:val="none" w:sz="0" w:space="0" w:color="auto"/>
        <w:right w:val="none" w:sz="0" w:space="0" w:color="auto"/>
      </w:divBdr>
      <w:divsChild>
        <w:div w:id="1395019">
          <w:marLeft w:val="360"/>
          <w:marRight w:val="0"/>
          <w:marTop w:val="200"/>
          <w:marBottom w:val="0"/>
          <w:divBdr>
            <w:top w:val="none" w:sz="0" w:space="0" w:color="auto"/>
            <w:left w:val="none" w:sz="0" w:space="0" w:color="auto"/>
            <w:bottom w:val="none" w:sz="0" w:space="0" w:color="auto"/>
            <w:right w:val="none" w:sz="0" w:space="0" w:color="auto"/>
          </w:divBdr>
        </w:div>
      </w:divsChild>
    </w:div>
    <w:div w:id="1721784624">
      <w:bodyDiv w:val="1"/>
      <w:marLeft w:val="0"/>
      <w:marRight w:val="0"/>
      <w:marTop w:val="0"/>
      <w:marBottom w:val="0"/>
      <w:divBdr>
        <w:top w:val="none" w:sz="0" w:space="0" w:color="auto"/>
        <w:left w:val="none" w:sz="0" w:space="0" w:color="auto"/>
        <w:bottom w:val="none" w:sz="0" w:space="0" w:color="auto"/>
        <w:right w:val="none" w:sz="0" w:space="0" w:color="auto"/>
      </w:divBdr>
      <w:divsChild>
        <w:div w:id="1449812511">
          <w:marLeft w:val="360"/>
          <w:marRight w:val="0"/>
          <w:marTop w:val="200"/>
          <w:marBottom w:val="0"/>
          <w:divBdr>
            <w:top w:val="none" w:sz="0" w:space="0" w:color="auto"/>
            <w:left w:val="none" w:sz="0" w:space="0" w:color="auto"/>
            <w:bottom w:val="none" w:sz="0" w:space="0" w:color="auto"/>
            <w:right w:val="none" w:sz="0" w:space="0" w:color="auto"/>
          </w:divBdr>
        </w:div>
      </w:divsChild>
    </w:div>
    <w:div w:id="1727101699">
      <w:bodyDiv w:val="1"/>
      <w:marLeft w:val="0"/>
      <w:marRight w:val="0"/>
      <w:marTop w:val="0"/>
      <w:marBottom w:val="0"/>
      <w:divBdr>
        <w:top w:val="none" w:sz="0" w:space="0" w:color="auto"/>
        <w:left w:val="none" w:sz="0" w:space="0" w:color="auto"/>
        <w:bottom w:val="none" w:sz="0" w:space="0" w:color="auto"/>
        <w:right w:val="none" w:sz="0" w:space="0" w:color="auto"/>
      </w:divBdr>
    </w:div>
    <w:div w:id="2051611875">
      <w:bodyDiv w:val="1"/>
      <w:marLeft w:val="0"/>
      <w:marRight w:val="0"/>
      <w:marTop w:val="0"/>
      <w:marBottom w:val="0"/>
      <w:divBdr>
        <w:top w:val="none" w:sz="0" w:space="0" w:color="auto"/>
        <w:left w:val="none" w:sz="0" w:space="0" w:color="auto"/>
        <w:bottom w:val="none" w:sz="0" w:space="0" w:color="auto"/>
        <w:right w:val="none" w:sz="0" w:space="0" w:color="auto"/>
      </w:divBdr>
      <w:divsChild>
        <w:div w:id="925575908">
          <w:marLeft w:val="0"/>
          <w:marRight w:val="0"/>
          <w:marTop w:val="0"/>
          <w:marBottom w:val="0"/>
          <w:divBdr>
            <w:top w:val="none" w:sz="0" w:space="0" w:color="auto"/>
            <w:left w:val="none" w:sz="0" w:space="0" w:color="auto"/>
            <w:bottom w:val="none" w:sz="0" w:space="0" w:color="auto"/>
            <w:right w:val="none" w:sz="0" w:space="0" w:color="auto"/>
          </w:divBdr>
          <w:divsChild>
            <w:div w:id="867137963">
              <w:marLeft w:val="0"/>
              <w:marRight w:val="0"/>
              <w:marTop w:val="0"/>
              <w:marBottom w:val="0"/>
              <w:divBdr>
                <w:top w:val="none" w:sz="0" w:space="0" w:color="auto"/>
                <w:left w:val="none" w:sz="0" w:space="0" w:color="auto"/>
                <w:bottom w:val="none" w:sz="0" w:space="0" w:color="auto"/>
                <w:right w:val="none" w:sz="0" w:space="0" w:color="auto"/>
              </w:divBdr>
              <w:divsChild>
                <w:div w:id="1499078893">
                  <w:marLeft w:val="0"/>
                  <w:marRight w:val="0"/>
                  <w:marTop w:val="0"/>
                  <w:marBottom w:val="0"/>
                  <w:divBdr>
                    <w:top w:val="none" w:sz="0" w:space="0" w:color="auto"/>
                    <w:left w:val="none" w:sz="0" w:space="0" w:color="auto"/>
                    <w:bottom w:val="none" w:sz="0" w:space="0" w:color="auto"/>
                    <w:right w:val="none" w:sz="0" w:space="0" w:color="auto"/>
                  </w:divBdr>
                  <w:divsChild>
                    <w:div w:id="2162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karine.crozat@univ-rennes.fr" TargetMode="External"/><Relationship Id="rId18" Type="http://schemas.openxmlformats.org/officeDocument/2006/relationships/hyperlink" Target="https://rh.inserm.fr/Pages/defaul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yperlink" Target="https://www.inserm.f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eline.lepine@univ-rennes.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ikael.roussel@univ-rennes.f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mailto:emploi.handicap@inserm.fr"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mailto:karine.crozat@univ-rennes.fr"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cid:part1.Cep0TE02.lU4iEKns@inserm.fr" TargetMode="External"/><Relationship Id="rId2" Type="http://schemas.openxmlformats.org/officeDocument/2006/relationships/image" Target="media/image8.png"/><Relationship Id="rId1" Type="http://schemas.openxmlformats.org/officeDocument/2006/relationships/hyperlink" Target="https://pro.inserm.fr/rubrique/support-administratif/communication/des-outils-pour-communiquer/charte-graphiqu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1.BEE\AppData\Local\Temp\Inserm_EmploiIT_Structure_Intitule_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82AA476-D369-4852-95D4-7A46C42D0BB3}"/>
      </w:docPartPr>
      <w:docPartBody>
        <w:p w:rsidR="00686451" w:rsidRDefault="006864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86451"/>
    <w:rsid w:val="0010619D"/>
    <w:rsid w:val="00140708"/>
    <w:rsid w:val="003739AD"/>
    <w:rsid w:val="00686451"/>
    <w:rsid w:val="00AB0FEE"/>
    <w:rsid w:val="00E52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Inserm - site RH">
      <a:dk1>
        <a:sysClr val="windowText" lastClr="000000"/>
      </a:dk1>
      <a:lt1>
        <a:sysClr val="window" lastClr="FFFFFF"/>
      </a:lt1>
      <a:dk2>
        <a:srgbClr val="009BB7"/>
      </a:dk2>
      <a:lt2>
        <a:srgbClr val="EBE7E6"/>
      </a:lt2>
      <a:accent1>
        <a:srgbClr val="009BB7"/>
      </a:accent1>
      <a:accent2>
        <a:srgbClr val="ED7C00"/>
      </a:accent2>
      <a:accent3>
        <a:srgbClr val="9A8F89"/>
      </a:accent3>
      <a:accent4>
        <a:srgbClr val="B1A6A0"/>
      </a:accent4>
      <a:accent5>
        <a:srgbClr val="6F6D6E"/>
      </a:accent5>
      <a:accent6>
        <a:srgbClr val="FFA43F"/>
      </a:accent6>
      <a:hlink>
        <a:srgbClr val="009BB7"/>
      </a:hlink>
      <a:folHlink>
        <a:srgbClr val="9A8F8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A296E-BD6E-4902-A5D3-BB5C5217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C:\Users\STEPHA~1.BEE\AppData\Local\Temp\Inserm_EmploiIT_Structure_Intitule_v3.dotx</Template>
  <TotalTime>90</TotalTime>
  <Pages>3</Pages>
  <Words>1037</Words>
  <Characters>5915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LAPLACE</dc:creator>
  <cp:lastModifiedBy>Karine Crozat</cp:lastModifiedBy>
  <cp:revision>8</cp:revision>
  <cp:lastPrinted>2021-01-22T08:55:00Z</cp:lastPrinted>
  <dcterms:created xsi:type="dcterms:W3CDTF">2023-07-05T08:33:00Z</dcterms:created>
  <dcterms:modified xsi:type="dcterms:W3CDTF">2023-07-05T14:30:00Z</dcterms:modified>
</cp:coreProperties>
</file>